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1D809" w14:textId="77777777" w:rsidR="003B4732" w:rsidRPr="00F35BA8" w:rsidRDefault="0076666B">
      <w:pPr>
        <w:pStyle w:val="Title"/>
        <w:rPr>
          <w:rFonts w:ascii="Palatino Linotype" w:hAnsi="Palatino Linotype"/>
          <w:sz w:val="21"/>
          <w:szCs w:val="21"/>
        </w:rPr>
      </w:pPr>
      <w:r w:rsidRPr="00F35BA8">
        <w:rPr>
          <w:rFonts w:ascii="Palatino Linotype" w:hAnsi="Palatino Linotype"/>
          <w:sz w:val="21"/>
          <w:szCs w:val="21"/>
        </w:rPr>
        <w:t>CONTRACT FOR SUPPLY AND DELIVERY</w:t>
      </w:r>
    </w:p>
    <w:p w14:paraId="39099A66" w14:textId="77777777" w:rsidR="003B4732" w:rsidRPr="00F35BA8" w:rsidRDefault="0076666B">
      <w:pPr>
        <w:pStyle w:val="Title"/>
        <w:rPr>
          <w:rFonts w:ascii="Palatino Linotype" w:hAnsi="Palatino Linotype"/>
          <w:sz w:val="21"/>
          <w:szCs w:val="21"/>
        </w:rPr>
      </w:pPr>
      <w:r w:rsidRPr="00F35BA8">
        <w:rPr>
          <w:rFonts w:ascii="Palatino Linotype" w:hAnsi="Palatino Linotype"/>
          <w:sz w:val="21"/>
          <w:szCs w:val="21"/>
        </w:rPr>
        <w:t>OF GOODS AND SERVICES</w:t>
      </w:r>
    </w:p>
    <w:p w14:paraId="40751FAF" w14:textId="77777777" w:rsidR="003B4732" w:rsidRPr="00F35BA8" w:rsidRDefault="0076666B">
      <w:pPr>
        <w:pStyle w:val="Subtitle"/>
        <w:rPr>
          <w:rFonts w:ascii="Palatino Linotype" w:hAnsi="Palatino Linotype"/>
          <w:sz w:val="21"/>
          <w:szCs w:val="21"/>
        </w:rPr>
      </w:pPr>
      <w:r w:rsidRPr="00F35BA8">
        <w:rPr>
          <w:rFonts w:ascii="Palatino Linotype" w:hAnsi="Palatino Linotype"/>
          <w:sz w:val="21"/>
          <w:szCs w:val="21"/>
        </w:rPr>
        <w:t>&lt;Title of research study&gt;</w:t>
      </w:r>
    </w:p>
    <w:p w14:paraId="34DAE1C7" w14:textId="77777777" w:rsid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The UNIVERSITY OF THE PHILIPPINES, created and operating under Act No. 1870 and Republic Act No. 9500, represented herein by DR. </w:t>
      </w:r>
      <w:r w:rsidR="00F35BA8">
        <w:rPr>
          <w:rFonts w:ascii="Palatino Linotype" w:hAnsi="Palatino Linotype"/>
          <w:color w:val="000009"/>
          <w:sz w:val="21"/>
          <w:szCs w:val="21"/>
          <w:u w:color="000009"/>
        </w:rPr>
        <w:t>MICHAEL L. TEE</w:t>
      </w:r>
      <w:r w:rsidRPr="00F35BA8">
        <w:rPr>
          <w:rFonts w:ascii="Palatino Linotype" w:hAnsi="Palatino Linotype"/>
          <w:color w:val="000009"/>
          <w:sz w:val="21"/>
          <w:szCs w:val="21"/>
          <w:u w:color="000009"/>
        </w:rPr>
        <w:t xml:space="preserve">, Chancellor of the University of the Philippines Manila, with office address at the 8th floor Right Central Block Building, Philippine General Hospital, Taft Avenue, Manila, hereinafter referred to as </w:t>
      </w:r>
      <w:r w:rsidRPr="00F35BA8">
        <w:rPr>
          <w:rFonts w:ascii="Palatino Linotype" w:hAnsi="Palatino Linotype"/>
          <w:color w:val="000009"/>
          <w:sz w:val="21"/>
          <w:szCs w:val="21"/>
          <w:u w:color="000009"/>
          <w:rtl/>
          <w:lang w:val="ar-SA"/>
        </w:rPr>
        <w:t>“</w:t>
      </w:r>
      <w:r w:rsidRPr="00F35BA8">
        <w:rPr>
          <w:rFonts w:ascii="Palatino Linotype" w:hAnsi="Palatino Linotype"/>
          <w:color w:val="000009"/>
          <w:sz w:val="21"/>
          <w:szCs w:val="21"/>
          <w:u w:color="000009"/>
          <w:lang w:val="de-DE"/>
        </w:rPr>
        <w:t>UNIVERSITY</w:t>
      </w:r>
      <w:r w:rsidRPr="00F35BA8">
        <w:rPr>
          <w:rFonts w:ascii="Palatino Linotype" w:hAnsi="Palatino Linotype"/>
          <w:color w:val="000009"/>
          <w:sz w:val="21"/>
          <w:szCs w:val="21"/>
          <w:u w:color="000009"/>
        </w:rPr>
        <w:t xml:space="preserve">” </w:t>
      </w:r>
    </w:p>
    <w:p w14:paraId="684D543D" w14:textId="15CEAD4B" w:rsidR="003B4732" w:rsidRPr="00F35BA8" w:rsidRDefault="0076666B" w:rsidP="00F35BA8">
      <w:pPr>
        <w:pStyle w:val="BodyRob8"/>
        <w:spacing w:after="100"/>
        <w:ind w:left="3600" w:firstLine="720"/>
        <w:rPr>
          <w:rFonts w:ascii="Palatino Linotype" w:hAnsi="Palatino Linotype"/>
          <w:color w:val="000009"/>
          <w:sz w:val="21"/>
          <w:szCs w:val="21"/>
          <w:u w:color="000009"/>
        </w:rPr>
      </w:pPr>
      <w:r w:rsidRPr="00F35BA8">
        <w:rPr>
          <w:rFonts w:ascii="Palatino Linotype" w:hAnsi="Palatino Linotype"/>
          <w:color w:val="000009"/>
          <w:sz w:val="21"/>
          <w:szCs w:val="21"/>
          <w:u w:color="000009"/>
        </w:rPr>
        <w:t>-and-</w:t>
      </w:r>
    </w:p>
    <w:p w14:paraId="79A595ED" w14:textId="77777777" w:rsidR="003B4732" w:rsidRPr="00F35BA8" w:rsidRDefault="0076666B">
      <w:pPr>
        <w:pStyle w:val="BodyRob8"/>
        <w:spacing w:after="100"/>
        <w:rPr>
          <w:rFonts w:ascii="Palatino Linotype" w:hAnsi="Palatino Linotype"/>
          <w:sz w:val="21"/>
          <w:szCs w:val="21"/>
        </w:rPr>
      </w:pPr>
      <w:r w:rsidRPr="00F35BA8">
        <w:rPr>
          <w:rFonts w:ascii="Palatino Linotype" w:hAnsi="Palatino Linotype"/>
          <w:color w:val="000009"/>
          <w:sz w:val="21"/>
          <w:szCs w:val="21"/>
          <w:u w:color="000009"/>
        </w:rPr>
        <w:t>&lt;NAME OF CORPORATION OR SINGLE PROPRIETORSHIP&gt;, a corporation formed and organized under the laws of the Republic of the Philippines, with office address at &lt;complete address of the corporation or single proprietorship&gt;, represented by its Authorized Representative, &lt;NAME OF AUTHORIZED REPRESENTATIVE&gt;, hereinafter referred to as “SUPPLIER”</w:t>
      </w:r>
    </w:p>
    <w:p w14:paraId="6075A945" w14:textId="77777777" w:rsidR="003B4732" w:rsidRPr="00F35BA8" w:rsidRDefault="0076666B">
      <w:pPr>
        <w:pStyle w:val="BodyRob8"/>
        <w:spacing w:after="100"/>
        <w:jc w:val="center"/>
        <w:rPr>
          <w:rFonts w:ascii="Palatino Linotype" w:hAnsi="Palatino Linotype"/>
          <w:sz w:val="21"/>
          <w:szCs w:val="21"/>
        </w:rPr>
      </w:pPr>
      <w:r w:rsidRPr="00F35BA8">
        <w:rPr>
          <w:rFonts w:ascii="Palatino Linotype" w:hAnsi="Palatino Linotype"/>
          <w:color w:val="000009"/>
          <w:sz w:val="21"/>
          <w:szCs w:val="21"/>
          <w:u w:color="000009"/>
        </w:rPr>
        <w:t>BACKGROUND</w:t>
      </w:r>
    </w:p>
    <w:p w14:paraId="1CEBA5CB" w14:textId="77777777" w:rsidR="003B4732" w:rsidRP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lang w:val="de-DE"/>
        </w:rPr>
        <w:t>T</w:t>
      </w:r>
      <w:r w:rsidRPr="00F35BA8">
        <w:rPr>
          <w:rFonts w:ascii="Palatino Linotype" w:hAnsi="Palatino Linotype"/>
          <w:color w:val="000009"/>
          <w:sz w:val="21"/>
          <w:szCs w:val="21"/>
          <w:u w:color="000009"/>
        </w:rPr>
        <w:t>he University of the Philippines is the national university of the Republic of the Philippines. It leads the nation in setting academic standards,</w:t>
      </w:r>
      <w:r w:rsidRPr="00F35BA8">
        <w:rPr>
          <w:rFonts w:ascii="Palatino Linotype" w:hAnsi="Palatino Linotype"/>
          <w:color w:val="000009"/>
          <w:sz w:val="21"/>
          <w:szCs w:val="21"/>
          <w:u w:color="000009"/>
          <w:lang w:val="fr-FR"/>
        </w:rPr>
        <w:t xml:space="preserve"> </w:t>
      </w:r>
      <w:proofErr w:type="spellStart"/>
      <w:r w:rsidRPr="00F35BA8">
        <w:rPr>
          <w:rFonts w:ascii="Palatino Linotype" w:hAnsi="Palatino Linotype"/>
          <w:color w:val="000009"/>
          <w:sz w:val="21"/>
          <w:szCs w:val="21"/>
          <w:u w:color="000009"/>
          <w:lang w:val="fr-FR"/>
        </w:rPr>
        <w:t>initiat</w:t>
      </w:r>
      <w:proofErr w:type="spellEnd"/>
      <w:r w:rsidRPr="00F35BA8">
        <w:rPr>
          <w:rFonts w:ascii="Palatino Linotype" w:hAnsi="Palatino Linotype"/>
          <w:color w:val="000009"/>
          <w:sz w:val="21"/>
          <w:szCs w:val="21"/>
          <w:u w:color="000009"/>
        </w:rPr>
        <w:t>es innovations in teaching, research and extension as well as promotes student and faculty development. It serves the Filipino nation by providing training in leadership, responsible citizenship, the development of democratic values and nationalism.</w:t>
      </w:r>
    </w:p>
    <w:p w14:paraId="17441B8A" w14:textId="77777777" w:rsidR="003B4732" w:rsidRP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rPr>
        <w:t>The SUPPLIER represents itself to be qualified to be capable of entering into and complying with its obligations under this Contract.</w:t>
      </w:r>
    </w:p>
    <w:p w14:paraId="2AE138DA" w14:textId="77777777" w:rsidR="003B4732" w:rsidRP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rPr>
        <w:t>The UNIVERSITY is engaged in the implementation of the research project:</w:t>
      </w:r>
    </w:p>
    <w:p w14:paraId="1D4ED41F" w14:textId="208C484B" w:rsidR="003B4732" w:rsidRPr="00F35BA8" w:rsidRDefault="0076666B">
      <w:pPr>
        <w:pStyle w:val="BodyRob8"/>
        <w:spacing w:after="40"/>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Title </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&lt;Title of research project&gt;</w:t>
      </w:r>
    </w:p>
    <w:p w14:paraId="742C6354" w14:textId="77777777" w:rsidR="003B4732" w:rsidRPr="00F35BA8" w:rsidRDefault="0076666B">
      <w:pPr>
        <w:pStyle w:val="BodyRob8"/>
        <w:spacing w:after="40"/>
        <w:rPr>
          <w:rFonts w:ascii="Palatino Linotype" w:hAnsi="Palatino Linotype"/>
          <w:color w:val="000009"/>
          <w:sz w:val="21"/>
          <w:szCs w:val="21"/>
          <w:u w:color="000009"/>
        </w:rPr>
      </w:pPr>
      <w:r w:rsidRPr="00F35BA8">
        <w:rPr>
          <w:rFonts w:ascii="Palatino Linotype" w:hAnsi="Palatino Linotype"/>
          <w:color w:val="000009"/>
          <w:sz w:val="21"/>
          <w:szCs w:val="21"/>
          <w:u w:color="000009"/>
        </w:rPr>
        <w:t>Project leader/primary investigator</w:t>
      </w:r>
      <w:r w:rsidRPr="00F35BA8">
        <w:rPr>
          <w:rFonts w:ascii="Palatino Linotype" w:hAnsi="Palatino Linotype"/>
          <w:color w:val="000009"/>
          <w:sz w:val="21"/>
          <w:szCs w:val="21"/>
          <w:u w:color="000009"/>
        </w:rPr>
        <w:tab/>
        <w:t>&lt;Full name of project leader/primary investigator&gt;</w:t>
      </w:r>
    </w:p>
    <w:p w14:paraId="65EB84F3" w14:textId="77777777" w:rsidR="003B4732" w:rsidRPr="00F35BA8" w:rsidRDefault="0076666B">
      <w:pPr>
        <w:pStyle w:val="BodyRob8"/>
        <w:spacing w:after="40"/>
        <w:rPr>
          <w:rFonts w:ascii="Palatino Linotype" w:hAnsi="Palatino Linotype"/>
          <w:color w:val="000009"/>
          <w:sz w:val="21"/>
          <w:szCs w:val="21"/>
          <w:u w:color="000009"/>
        </w:rPr>
      </w:pPr>
      <w:r w:rsidRPr="00F35BA8">
        <w:rPr>
          <w:rFonts w:ascii="Palatino Linotype" w:hAnsi="Palatino Linotype"/>
          <w:color w:val="000009"/>
          <w:sz w:val="21"/>
          <w:szCs w:val="21"/>
          <w:u w:color="000009"/>
        </w:rPr>
        <w:t>Purpose of the Contract</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procurement of &lt;</w:t>
      </w:r>
      <w:r w:rsidRPr="00F35BA8">
        <w:rPr>
          <w:rFonts w:ascii="Palatino Linotype" w:hAnsi="Palatino Linotype"/>
          <w:sz w:val="21"/>
          <w:szCs w:val="21"/>
          <w:u w:color="000009"/>
        </w:rPr>
        <w:t xml:space="preserve">state </w:t>
      </w:r>
      <w:proofErr w:type="gramStart"/>
      <w:r w:rsidRPr="00F35BA8">
        <w:rPr>
          <w:rFonts w:ascii="Palatino Linotype" w:hAnsi="Palatino Linotype"/>
          <w:sz w:val="21"/>
          <w:szCs w:val="21"/>
          <w:u w:color="000009"/>
        </w:rPr>
        <w:t>goods ,</w:t>
      </w:r>
      <w:proofErr w:type="gramEnd"/>
      <w:r w:rsidRPr="00F35BA8">
        <w:rPr>
          <w:rFonts w:ascii="Palatino Linotype" w:hAnsi="Palatino Linotype"/>
          <w:sz w:val="21"/>
          <w:szCs w:val="21"/>
          <w:u w:color="000009"/>
        </w:rPr>
        <w:t xml:space="preserve"> supplies, equipment as well as the services needed for </w:t>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t>the research project</w:t>
      </w:r>
      <w:r w:rsidRPr="00F35BA8">
        <w:rPr>
          <w:rFonts w:ascii="Palatino Linotype" w:hAnsi="Palatino Linotype"/>
          <w:color w:val="000009"/>
          <w:sz w:val="21"/>
          <w:szCs w:val="21"/>
          <w:u w:color="000009"/>
        </w:rPr>
        <w:t>&gt;</w:t>
      </w:r>
    </w:p>
    <w:p w14:paraId="17584CCD" w14:textId="77777777" w:rsidR="003B4732" w:rsidRPr="00F35BA8" w:rsidRDefault="0076666B">
      <w:pPr>
        <w:pStyle w:val="BodyRob8"/>
        <w:spacing w:after="40"/>
        <w:rPr>
          <w:rFonts w:ascii="Palatino Linotype" w:hAnsi="Palatino Linotype"/>
          <w:color w:val="000009"/>
          <w:sz w:val="21"/>
          <w:szCs w:val="21"/>
          <w:u w:color="000009"/>
        </w:rPr>
      </w:pPr>
      <w:r w:rsidRPr="00F35BA8">
        <w:rPr>
          <w:rFonts w:ascii="Palatino Linotype" w:hAnsi="Palatino Linotype"/>
          <w:color w:val="000009"/>
          <w:sz w:val="21"/>
          <w:szCs w:val="21"/>
          <w:u w:color="000009"/>
        </w:rPr>
        <w:t>Source of funds</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&lt;state source/s of fund for the payment&gt;</w:t>
      </w:r>
    </w:p>
    <w:p w14:paraId="318704E1" w14:textId="77777777" w:rsidR="003B4732" w:rsidRPr="00F35BA8" w:rsidRDefault="0076666B">
      <w:pPr>
        <w:pStyle w:val="BodyRob8"/>
        <w:spacing w:after="60"/>
        <w:rPr>
          <w:rFonts w:ascii="Palatino Linotype" w:hAnsi="Palatino Linotype"/>
          <w:color w:val="000009"/>
          <w:sz w:val="21"/>
          <w:szCs w:val="21"/>
          <w:u w:color="000009"/>
        </w:rPr>
      </w:pPr>
      <w:r w:rsidRPr="00F35BA8">
        <w:rPr>
          <w:rFonts w:ascii="Palatino Linotype" w:hAnsi="Palatino Linotype"/>
          <w:color w:val="000009"/>
          <w:sz w:val="21"/>
          <w:szCs w:val="21"/>
          <w:u w:color="000009"/>
        </w:rPr>
        <w:t>Procurement information:</w:t>
      </w:r>
    </w:p>
    <w:p w14:paraId="23D2EC41" w14:textId="40BE3006"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Mode of procurement</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&lt;state&gt;</w:t>
      </w:r>
    </w:p>
    <w:p w14:paraId="6DBE3C26"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Procurement law followed</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Republic Act No. 9184 and its IRR and issuances</w:t>
      </w:r>
    </w:p>
    <w:p w14:paraId="36166309"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Approved budget for the contract</w:t>
      </w:r>
      <w:r w:rsidRPr="00F35BA8">
        <w:rPr>
          <w:rFonts w:ascii="Palatino Linotype" w:hAnsi="Palatino Linotype"/>
          <w:color w:val="000009"/>
          <w:sz w:val="21"/>
          <w:szCs w:val="21"/>
          <w:u w:color="000009"/>
        </w:rPr>
        <w:tab/>
        <w:t>&lt;amount in words&gt; &lt;amount in numbers&gt;</w:t>
      </w:r>
    </w:p>
    <w:p w14:paraId="13E21309" w14:textId="5B453AA8"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Advertisement</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&lt;date&gt;</w:t>
      </w:r>
    </w:p>
    <w:p w14:paraId="6300EDAD"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Pre-bid conference</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&lt;date&gt;</w:t>
      </w:r>
    </w:p>
    <w:p w14:paraId="35AAE289"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Submission of bids</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&lt;date&gt;</w:t>
      </w:r>
    </w:p>
    <w:p w14:paraId="77C16FB1"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Bidders</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&lt;name of corporation or single proprietorship&gt;</w:t>
      </w:r>
      <w:r w:rsidRPr="00F35BA8">
        <w:rPr>
          <w:rFonts w:ascii="Palatino Linotype" w:hAnsi="Palatino Linotype"/>
          <w:color w:val="000009"/>
          <w:sz w:val="21"/>
          <w:szCs w:val="21"/>
          <w:u w:color="000009"/>
        </w:rPr>
        <w:tab/>
        <w:t>&lt;amount of bid&gt;</w:t>
      </w:r>
    </w:p>
    <w:p w14:paraId="52E6D5E8"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&lt;name of corporation or single proprietorship&gt;</w:t>
      </w:r>
      <w:r w:rsidRPr="00F35BA8">
        <w:rPr>
          <w:rFonts w:ascii="Palatino Linotype" w:hAnsi="Palatino Linotype"/>
          <w:color w:val="000009"/>
          <w:sz w:val="21"/>
          <w:szCs w:val="21"/>
          <w:u w:color="000009"/>
        </w:rPr>
        <w:tab/>
        <w:t>&lt;amount of bid&gt;</w:t>
      </w:r>
    </w:p>
    <w:p w14:paraId="7CA901D0"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&lt;name of corporation or single proprietorship&gt;</w:t>
      </w:r>
      <w:r w:rsidRPr="00F35BA8">
        <w:rPr>
          <w:rFonts w:ascii="Palatino Linotype" w:hAnsi="Palatino Linotype"/>
          <w:color w:val="000009"/>
          <w:sz w:val="21"/>
          <w:szCs w:val="21"/>
          <w:u w:color="000009"/>
        </w:rPr>
        <w:tab/>
        <w:t>&lt;amount of bid&gt;</w:t>
      </w:r>
    </w:p>
    <w:p w14:paraId="7AB79546"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Bid evaluation</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&lt;date of completion&gt;</w:t>
      </w:r>
    </w:p>
    <w:p w14:paraId="6FE6A36D" w14:textId="09E82F21"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Post-qualification</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&lt;date of completion&gt;</w:t>
      </w:r>
    </w:p>
    <w:p w14:paraId="7E187651"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BAC Resolution No. </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&lt;resolution number&gt;</w:t>
      </w:r>
    </w:p>
    <w:p w14:paraId="0B800D05" w14:textId="77777777" w:rsidR="003B4732" w:rsidRPr="00F35BA8" w:rsidRDefault="0076666B">
      <w:pPr>
        <w:pStyle w:val="BodyRob8"/>
        <w:spacing w:after="20"/>
        <w:rPr>
          <w:rFonts w:ascii="Palatino Linotype" w:hAnsi="Palatino Linotype"/>
          <w:color w:val="000009"/>
          <w:sz w:val="21"/>
          <w:szCs w:val="21"/>
          <w:u w:color="000009"/>
        </w:rPr>
      </w:pPr>
      <w:r w:rsidRPr="00F35BA8">
        <w:rPr>
          <w:rFonts w:ascii="Palatino Linotype" w:hAnsi="Palatino Linotype"/>
          <w:color w:val="000009"/>
          <w:sz w:val="21"/>
          <w:szCs w:val="21"/>
          <w:u w:color="000009"/>
        </w:rPr>
        <w:t>Date of issuance of BAC Resolution</w:t>
      </w:r>
      <w:r w:rsidRPr="00F35BA8">
        <w:rPr>
          <w:rFonts w:ascii="Palatino Linotype" w:hAnsi="Palatino Linotype"/>
          <w:color w:val="000009"/>
          <w:sz w:val="21"/>
          <w:szCs w:val="21"/>
          <w:u w:color="000009"/>
        </w:rPr>
        <w:tab/>
        <w:t>&lt;date&gt;</w:t>
      </w:r>
    </w:p>
    <w:p w14:paraId="4A803B94" w14:textId="77777777" w:rsidR="003B4732" w:rsidRP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rPr>
        <w:t>Notice of award</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&lt;date of receipt or date emailed&gt;</w:t>
      </w:r>
    </w:p>
    <w:p w14:paraId="347A7089" w14:textId="77777777" w:rsidR="003B4732" w:rsidRPr="00F35BA8" w:rsidRDefault="0076666B">
      <w:pPr>
        <w:pStyle w:val="BodyRob8"/>
        <w:spacing w:after="100"/>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Having assessed and determined that the SUPPLIER is </w:t>
      </w:r>
      <w:proofErr w:type="gramStart"/>
      <w:r w:rsidRPr="00F35BA8">
        <w:rPr>
          <w:rFonts w:ascii="Palatino Linotype" w:hAnsi="Palatino Linotype"/>
          <w:color w:val="000009"/>
          <w:sz w:val="21"/>
          <w:szCs w:val="21"/>
          <w:u w:color="000009"/>
        </w:rPr>
        <w:t>legally,  technically</w:t>
      </w:r>
      <w:proofErr w:type="gramEnd"/>
      <w:r w:rsidRPr="00F35BA8">
        <w:rPr>
          <w:rFonts w:ascii="Palatino Linotype" w:hAnsi="Palatino Linotype"/>
          <w:color w:val="000009"/>
          <w:sz w:val="21"/>
          <w:szCs w:val="21"/>
          <w:u w:color="000009"/>
        </w:rPr>
        <w:t>, and financially capable to undertake the contract for the best interest of the government, the parties hereby agree as follows:</w:t>
      </w:r>
    </w:p>
    <w:p w14:paraId="583C1474"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color w:val="000009"/>
          <w:sz w:val="21"/>
          <w:szCs w:val="21"/>
          <w:u w:color="000009"/>
        </w:rPr>
        <w:lastRenderedPageBreak/>
        <w:t xml:space="preserve">Article 1 - </w:t>
      </w:r>
      <w:r w:rsidRPr="00F35BA8">
        <w:rPr>
          <w:rFonts w:ascii="Palatino Linotype" w:hAnsi="Palatino Linotype"/>
          <w:sz w:val="21"/>
          <w:szCs w:val="21"/>
          <w:u w:color="000009"/>
        </w:rPr>
        <w:t>OBJECTIVE</w:t>
      </w:r>
    </w:p>
    <w:p w14:paraId="13E99A6F" w14:textId="77777777" w:rsidR="003B4732" w:rsidRPr="00F35BA8" w:rsidRDefault="0076666B">
      <w:pPr>
        <w:pStyle w:val="BodyRob8"/>
        <w:spacing w:after="100"/>
        <w:ind w:left="283"/>
        <w:rPr>
          <w:rFonts w:ascii="Palatino Linotype" w:hAnsi="Palatino Linotype"/>
          <w:sz w:val="21"/>
          <w:szCs w:val="21"/>
          <w:u w:color="000009"/>
        </w:rPr>
      </w:pPr>
      <w:r w:rsidRPr="00F35BA8">
        <w:rPr>
          <w:rFonts w:ascii="Palatino Linotype" w:hAnsi="Palatino Linotype"/>
          <w:sz w:val="21"/>
          <w:szCs w:val="21"/>
          <w:u w:color="000009"/>
        </w:rPr>
        <w:t>The purpose of this Contract is for the procurement of &lt;state the description of the goods, supplies, and/or equipment as well as services needed for the research project&gt;.</w:t>
      </w:r>
    </w:p>
    <w:p w14:paraId="03D64435"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2 - DEFINITION OF TERMS</w:t>
      </w:r>
    </w:p>
    <w:p w14:paraId="4E035B5A"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1. This Contract follows the definitions in the General Conditions of the Contract as well as the Special Conditions of the Contract of the Philippine Bidding Documents for the Procurement of Goods/Services issued by the Government Procurement Policy Board.</w:t>
      </w:r>
    </w:p>
    <w:p w14:paraId="71D46B14"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2. Other terms.</w:t>
      </w:r>
    </w:p>
    <w:p w14:paraId="7D1CC0DE" w14:textId="1995BC35" w:rsidR="003B4732" w:rsidRPr="00F35BA8" w:rsidRDefault="0076666B">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rFonts w:ascii="Palatino Linotype" w:hAnsi="Palatino Linotype"/>
          <w:sz w:val="21"/>
          <w:szCs w:val="21"/>
          <w:u w:color="000009"/>
        </w:rPr>
      </w:pPr>
      <w:r w:rsidRPr="00F35BA8">
        <w:rPr>
          <w:rFonts w:ascii="Palatino Linotype" w:hAnsi="Palatino Linotype"/>
          <w:sz w:val="21"/>
          <w:szCs w:val="21"/>
          <w:u w:color="000009"/>
        </w:rPr>
        <w:t>“Applicable Laws”</w:t>
      </w:r>
      <w:r w:rsidRPr="00F35BA8">
        <w:rPr>
          <w:rFonts w:ascii="Palatino Linotype" w:hAnsi="Palatino Linotype"/>
          <w:sz w:val="21"/>
          <w:szCs w:val="21"/>
          <w:u w:color="000009"/>
        </w:rPr>
        <w:tab/>
        <w:t xml:space="preserve">are all laws, rules, regulations, orders, and issuances including decisions of the Supreme Court </w:t>
      </w:r>
      <w:proofErr w:type="gramStart"/>
      <w:r w:rsidRPr="00F35BA8">
        <w:rPr>
          <w:rFonts w:ascii="Palatino Linotype" w:hAnsi="Palatino Linotype"/>
          <w:sz w:val="21"/>
          <w:szCs w:val="21"/>
          <w:u w:color="000009"/>
        </w:rPr>
        <w:t xml:space="preserve">that </w:t>
      </w:r>
      <w:r w:rsidR="00F35BA8">
        <w:rPr>
          <w:rFonts w:ascii="Palatino Linotype" w:hAnsi="Palatino Linotype"/>
          <w:sz w:val="21"/>
          <w:szCs w:val="21"/>
          <w:u w:color="000009"/>
        </w:rPr>
        <w:t xml:space="preserve"> </w:t>
      </w:r>
      <w:r w:rsidRPr="00F35BA8">
        <w:rPr>
          <w:rFonts w:ascii="Palatino Linotype" w:hAnsi="Palatino Linotype"/>
          <w:sz w:val="21"/>
          <w:szCs w:val="21"/>
          <w:u w:color="000009"/>
        </w:rPr>
        <w:t>are</w:t>
      </w:r>
      <w:proofErr w:type="gramEnd"/>
      <w:r w:rsidRPr="00F35BA8">
        <w:rPr>
          <w:rFonts w:ascii="Palatino Linotype" w:hAnsi="Palatino Linotype"/>
          <w:sz w:val="21"/>
          <w:szCs w:val="21"/>
          <w:u w:color="000009"/>
        </w:rPr>
        <w:t xml:space="preserve"> relevant and applicable for the validity, interpretation, implementation of this Contract, and the remedial measures for its enforcement. </w:t>
      </w:r>
    </w:p>
    <w:p w14:paraId="53200659" w14:textId="77777777" w:rsidR="003B4732" w:rsidRPr="00F35BA8" w:rsidRDefault="0076666B">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rFonts w:ascii="Palatino Linotype" w:hAnsi="Palatino Linotype"/>
          <w:sz w:val="21"/>
          <w:szCs w:val="21"/>
          <w:u w:color="000009"/>
        </w:rPr>
      </w:pPr>
      <w:r w:rsidRPr="00F35BA8">
        <w:rPr>
          <w:rFonts w:ascii="Palatino Linotype" w:hAnsi="Palatino Linotype"/>
          <w:sz w:val="21"/>
          <w:szCs w:val="21"/>
          <w:u w:color="000009"/>
        </w:rPr>
        <w:t>“</w:t>
      </w:r>
      <w:proofErr w:type="gramStart"/>
      <w:r w:rsidRPr="00F35BA8">
        <w:rPr>
          <w:rFonts w:ascii="Palatino Linotype" w:hAnsi="Palatino Linotype"/>
          <w:sz w:val="21"/>
          <w:szCs w:val="21"/>
          <w:u w:color="000009"/>
        </w:rPr>
        <w:t>bid</w:t>
      </w:r>
      <w:proofErr w:type="gramEnd"/>
      <w:r w:rsidRPr="00F35BA8">
        <w:rPr>
          <w:rFonts w:ascii="Palatino Linotype" w:hAnsi="Palatino Linotype"/>
          <w:sz w:val="21"/>
          <w:szCs w:val="21"/>
          <w:u w:color="000009"/>
        </w:rPr>
        <w:t xml:space="preserve"> documents”</w:t>
      </w:r>
      <w:r w:rsidRPr="00F35BA8">
        <w:rPr>
          <w:rFonts w:ascii="Palatino Linotype" w:hAnsi="Palatino Linotype"/>
          <w:sz w:val="21"/>
          <w:szCs w:val="21"/>
          <w:u w:color="000009"/>
        </w:rPr>
        <w:tab/>
      </w:r>
      <w:r w:rsidRPr="00F35BA8">
        <w:rPr>
          <w:rFonts w:ascii="Palatino Linotype" w:hAnsi="Palatino Linotype"/>
          <w:sz w:val="21"/>
          <w:szCs w:val="21"/>
          <w:u w:color="000009"/>
        </w:rPr>
        <w:tab/>
        <w:t xml:space="preserve">are all bid and related documents required by law and by the UNIVERSITY to be submitted by the </w:t>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lang w:val="de-DE"/>
        </w:rPr>
        <w:t>SUPPLIER</w:t>
      </w:r>
      <w:r w:rsidRPr="00F35BA8">
        <w:rPr>
          <w:rFonts w:ascii="Palatino Linotype" w:hAnsi="Palatino Linotype"/>
          <w:sz w:val="21"/>
          <w:szCs w:val="21"/>
          <w:u w:color="000009"/>
        </w:rPr>
        <w:t>.</w:t>
      </w:r>
    </w:p>
    <w:p w14:paraId="0EA06E5C" w14:textId="77777777" w:rsidR="003B4732" w:rsidRPr="00F35BA8" w:rsidRDefault="0076666B">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rFonts w:ascii="Palatino Linotype" w:hAnsi="Palatino Linotype"/>
          <w:sz w:val="21"/>
          <w:szCs w:val="21"/>
          <w:u w:color="000009"/>
        </w:rPr>
      </w:pPr>
      <w:r w:rsidRPr="00F35BA8">
        <w:rPr>
          <w:rFonts w:ascii="Palatino Linotype" w:hAnsi="Palatino Linotype"/>
          <w:sz w:val="21"/>
          <w:szCs w:val="21"/>
          <w:u w:color="000009"/>
        </w:rPr>
        <w:t>“Contract”</w:t>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t>refers to this Contract of Services unless the context indicates a generic definition.</w:t>
      </w:r>
    </w:p>
    <w:p w14:paraId="3BB673B9" w14:textId="675FED21" w:rsidR="003B4732" w:rsidRPr="00F35BA8" w:rsidRDefault="0076666B">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rFonts w:ascii="Palatino Linotype" w:hAnsi="Palatino Linotype"/>
          <w:sz w:val="21"/>
          <w:szCs w:val="21"/>
          <w:u w:color="000009"/>
        </w:rPr>
      </w:pPr>
      <w:r w:rsidRPr="00F35BA8">
        <w:rPr>
          <w:rFonts w:ascii="Palatino Linotype" w:hAnsi="Palatino Linotype"/>
          <w:sz w:val="21"/>
          <w:szCs w:val="21"/>
          <w:u w:color="000009"/>
        </w:rPr>
        <w:t>“</w:t>
      </w:r>
      <w:r w:rsidRPr="00F35BA8">
        <w:rPr>
          <w:rFonts w:ascii="Palatino Linotype" w:hAnsi="Palatino Linotype"/>
          <w:i/>
          <w:iCs/>
          <w:sz w:val="21"/>
          <w:szCs w:val="21"/>
          <w:u w:color="000009"/>
        </w:rPr>
        <w:t>force majeure</w:t>
      </w:r>
      <w:r w:rsidRPr="00F35BA8">
        <w:rPr>
          <w:rFonts w:ascii="Palatino Linotype" w:hAnsi="Palatino Linotype"/>
          <w:sz w:val="21"/>
          <w:szCs w:val="21"/>
          <w:u w:color="000009"/>
        </w:rPr>
        <w:t>”</w:t>
      </w:r>
      <w:r w:rsidRPr="00F35BA8">
        <w:rPr>
          <w:rFonts w:ascii="Palatino Linotype" w:hAnsi="Palatino Linotype"/>
          <w:sz w:val="21"/>
          <w:szCs w:val="21"/>
          <w:u w:color="000009"/>
        </w:rPr>
        <w:tab/>
      </w:r>
      <w:r w:rsidRPr="00F35BA8">
        <w:rPr>
          <w:rFonts w:ascii="Palatino Linotype" w:hAnsi="Palatino Linotype"/>
          <w:sz w:val="21"/>
          <w:szCs w:val="21"/>
          <w:u w:color="000009"/>
        </w:rPr>
        <w:tab/>
        <w:t xml:space="preserve">any circumstance beyond the control of the parties, which directly prevents the parties from performing their obligations such as, but not limited to natural calamities or acts of government or </w:t>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sz w:val="21"/>
          <w:szCs w:val="21"/>
          <w:u w:color="000009"/>
        </w:rPr>
        <w:tab/>
        <w:t>third persons.</w:t>
      </w:r>
    </w:p>
    <w:p w14:paraId="618251CD" w14:textId="77777777" w:rsidR="003B4732" w:rsidRPr="00F35BA8" w:rsidRDefault="0076666B">
      <w:pPr>
        <w:pStyle w:val="BodyRob8"/>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 w:val="left" w:pos="6375"/>
          <w:tab w:val="left" w:pos="6800"/>
          <w:tab w:val="left" w:pos="7225"/>
          <w:tab w:val="left" w:pos="7650"/>
          <w:tab w:val="left" w:pos="8075"/>
          <w:tab w:val="left" w:pos="8500"/>
          <w:tab w:val="left" w:pos="8925"/>
        </w:tabs>
        <w:suppressAutoHyphens/>
        <w:spacing w:after="100"/>
        <w:rPr>
          <w:rFonts w:ascii="Palatino Linotype" w:hAnsi="Palatino Linotype"/>
          <w:sz w:val="21"/>
          <w:szCs w:val="21"/>
          <w:u w:color="000009"/>
        </w:rPr>
      </w:pPr>
      <w:r w:rsidRPr="00F35BA8">
        <w:rPr>
          <w:rFonts w:ascii="Palatino Linotype" w:hAnsi="Palatino Linotype"/>
          <w:sz w:val="21"/>
          <w:szCs w:val="21"/>
          <w:u w:color="000009"/>
        </w:rPr>
        <w:t>“</w:t>
      </w:r>
      <w:proofErr w:type="gramStart"/>
      <w:r w:rsidRPr="00F35BA8">
        <w:rPr>
          <w:rFonts w:ascii="Palatino Linotype" w:hAnsi="Palatino Linotype"/>
          <w:sz w:val="21"/>
          <w:szCs w:val="21"/>
          <w:u w:color="000009"/>
        </w:rPr>
        <w:t>research</w:t>
      </w:r>
      <w:proofErr w:type="gramEnd"/>
      <w:r w:rsidRPr="00F35BA8">
        <w:rPr>
          <w:rFonts w:ascii="Palatino Linotype" w:hAnsi="Palatino Linotype"/>
          <w:sz w:val="21"/>
          <w:szCs w:val="21"/>
          <w:u w:color="000009"/>
        </w:rPr>
        <w:t xml:space="preserve"> project”</w:t>
      </w:r>
      <w:r w:rsidRPr="00F35BA8">
        <w:rPr>
          <w:rFonts w:ascii="Palatino Linotype" w:hAnsi="Palatino Linotype"/>
          <w:sz w:val="21"/>
          <w:szCs w:val="21"/>
          <w:u w:color="000009"/>
        </w:rPr>
        <w:tab/>
        <w:t xml:space="preserve">refers to the </w:t>
      </w:r>
      <w:r w:rsidRPr="00F35BA8">
        <w:rPr>
          <w:rFonts w:ascii="Palatino Linotype" w:hAnsi="Palatino Linotype"/>
          <w:sz w:val="21"/>
          <w:szCs w:val="21"/>
          <w:u w:color="000009"/>
          <w:rtl/>
          <w:lang w:val="ar-SA"/>
        </w:rPr>
        <w:t>“</w:t>
      </w:r>
      <w:r w:rsidRPr="00F35BA8">
        <w:rPr>
          <w:rFonts w:ascii="Palatino Linotype" w:hAnsi="Palatino Linotype"/>
          <w:color w:val="000009"/>
          <w:sz w:val="21"/>
          <w:szCs w:val="21"/>
          <w:u w:color="000009"/>
        </w:rPr>
        <w:t>Title of the research project</w:t>
      </w:r>
      <w:r w:rsidRPr="00F35BA8">
        <w:rPr>
          <w:rFonts w:ascii="Palatino Linotype" w:hAnsi="Palatino Linotype"/>
          <w:sz w:val="21"/>
          <w:szCs w:val="21"/>
          <w:u w:color="000009"/>
        </w:rPr>
        <w:t xml:space="preserve">” </w:t>
      </w:r>
    </w:p>
    <w:p w14:paraId="5F891E41"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 xml:space="preserve">Article 3 - </w:t>
      </w:r>
      <w:r w:rsidRPr="00F35BA8">
        <w:rPr>
          <w:rFonts w:ascii="Palatino Linotype" w:hAnsi="Palatino Linotype"/>
          <w:sz w:val="21"/>
          <w:szCs w:val="21"/>
          <w:u w:color="000009"/>
          <w:lang w:val="de-DE"/>
        </w:rPr>
        <w:t>CONTRACT DOCUMENTS</w:t>
      </w:r>
    </w:p>
    <w:p w14:paraId="2A5A9C53" w14:textId="77777777" w:rsidR="003B4732" w:rsidRPr="00F35BA8" w:rsidRDefault="0076666B">
      <w:pPr>
        <w:pStyle w:val="BodyRob8"/>
        <w:spacing w:after="100"/>
        <w:ind w:left="360"/>
        <w:rPr>
          <w:rFonts w:ascii="Palatino Linotype" w:hAnsi="Palatino Linotype"/>
          <w:sz w:val="21"/>
          <w:szCs w:val="21"/>
          <w:u w:color="000009"/>
        </w:rPr>
      </w:pPr>
      <w:r w:rsidRPr="00F35BA8">
        <w:rPr>
          <w:rFonts w:ascii="Palatino Linotype" w:hAnsi="Palatino Linotype"/>
          <w:sz w:val="21"/>
          <w:szCs w:val="21"/>
          <w:u w:color="000009"/>
        </w:rPr>
        <w:t xml:space="preserve">The following Contract Documents are incorporated and made integral parts of this Contract: </w:t>
      </w:r>
    </w:p>
    <w:p w14:paraId="712BE787"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Annex “A”</w:t>
      </w:r>
      <w:r w:rsidRPr="00F35BA8">
        <w:rPr>
          <w:rFonts w:ascii="Palatino Linotype" w:hAnsi="Palatino Linotype"/>
          <w:sz w:val="21"/>
          <w:szCs w:val="21"/>
          <w:u w:color="000009"/>
        </w:rPr>
        <w:tab/>
        <w:t xml:space="preserve">Bid documents submitted by the </w:t>
      </w:r>
      <w:r w:rsidRPr="00F35BA8">
        <w:rPr>
          <w:rFonts w:ascii="Palatino Linotype" w:hAnsi="Palatino Linotype"/>
          <w:sz w:val="21"/>
          <w:szCs w:val="21"/>
          <w:u w:color="000009"/>
          <w:lang w:val="de-DE"/>
        </w:rPr>
        <w:t>SUPPLIER</w:t>
      </w:r>
    </w:p>
    <w:p w14:paraId="3C5E1BE8"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Annex “B”</w:t>
      </w:r>
      <w:r w:rsidRPr="00F35BA8">
        <w:rPr>
          <w:rFonts w:ascii="Palatino Linotype" w:hAnsi="Palatino Linotype"/>
          <w:sz w:val="21"/>
          <w:szCs w:val="21"/>
          <w:u w:color="000009"/>
        </w:rPr>
        <w:tab/>
        <w:t xml:space="preserve">Terms of Reference </w:t>
      </w:r>
    </w:p>
    <w:p w14:paraId="0161627C"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Annex “C”</w:t>
      </w:r>
      <w:r w:rsidRPr="00F35BA8">
        <w:rPr>
          <w:rFonts w:ascii="Palatino Linotype" w:hAnsi="Palatino Linotype"/>
          <w:sz w:val="21"/>
          <w:szCs w:val="21"/>
          <w:u w:color="000009"/>
        </w:rPr>
        <w:tab/>
        <w:t xml:space="preserve">Notice of Award </w:t>
      </w:r>
    </w:p>
    <w:p w14:paraId="100BE24D"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Annex “D”</w:t>
      </w:r>
      <w:r w:rsidRPr="00F35BA8">
        <w:rPr>
          <w:rFonts w:ascii="Palatino Linotype" w:hAnsi="Palatino Linotype"/>
          <w:sz w:val="21"/>
          <w:szCs w:val="21"/>
          <w:u w:color="000009"/>
        </w:rPr>
        <w:tab/>
      </w:r>
      <w:r w:rsidRPr="00F35BA8">
        <w:rPr>
          <w:rFonts w:ascii="Palatino Linotype" w:hAnsi="Palatino Linotype"/>
          <w:color w:val="929292"/>
          <w:sz w:val="21"/>
          <w:szCs w:val="21"/>
          <w:u w:color="000009"/>
        </w:rPr>
        <w:t>[For corporations]</w:t>
      </w:r>
      <w:r w:rsidRPr="00F35BA8">
        <w:rPr>
          <w:rFonts w:ascii="Palatino Linotype" w:hAnsi="Palatino Linotype"/>
          <w:sz w:val="21"/>
          <w:szCs w:val="21"/>
          <w:u w:color="000009"/>
        </w:rPr>
        <w:t xml:space="preserve"> &lt;Secretary’s Certificate&gt; authorizing the signatory of the </w:t>
      </w:r>
      <w:r w:rsidRPr="00F35BA8">
        <w:rPr>
          <w:rFonts w:ascii="Palatino Linotype" w:hAnsi="Palatino Linotype"/>
          <w:sz w:val="21"/>
          <w:szCs w:val="21"/>
          <w:u w:color="000009"/>
          <w:lang w:val="de-DE"/>
        </w:rPr>
        <w:t>SUPPLIER</w:t>
      </w:r>
      <w:r w:rsidRPr="00F35BA8">
        <w:rPr>
          <w:rFonts w:ascii="Palatino Linotype" w:hAnsi="Palatino Linotype"/>
          <w:sz w:val="21"/>
          <w:szCs w:val="21"/>
          <w:u w:color="000009"/>
        </w:rPr>
        <w:t>&gt;</w:t>
      </w:r>
    </w:p>
    <w:p w14:paraId="32F560BE"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b/>
      </w:r>
      <w:r w:rsidRPr="00F35BA8">
        <w:rPr>
          <w:rFonts w:ascii="Palatino Linotype" w:hAnsi="Palatino Linotype"/>
          <w:sz w:val="21"/>
          <w:szCs w:val="21"/>
          <w:u w:color="000009"/>
        </w:rPr>
        <w:tab/>
      </w:r>
      <w:r w:rsidRPr="00F35BA8">
        <w:rPr>
          <w:rFonts w:ascii="Palatino Linotype" w:hAnsi="Palatino Linotype"/>
          <w:color w:val="919191"/>
          <w:sz w:val="21"/>
          <w:szCs w:val="21"/>
          <w:u w:color="000009"/>
        </w:rPr>
        <w:t>[For single proprietorship]</w:t>
      </w:r>
      <w:r w:rsidRPr="00F35BA8">
        <w:rPr>
          <w:rFonts w:ascii="Palatino Linotype" w:hAnsi="Palatino Linotype"/>
          <w:sz w:val="21"/>
          <w:szCs w:val="21"/>
          <w:u w:color="000009"/>
        </w:rPr>
        <w:t xml:space="preserve"> &lt;Latest DTI Registration&gt; </w:t>
      </w:r>
    </w:p>
    <w:p w14:paraId="0A8D23EB" w14:textId="77777777" w:rsidR="003B4732" w:rsidRPr="00F35BA8" w:rsidRDefault="0076666B">
      <w:pPr>
        <w:pStyle w:val="BodyRob8"/>
        <w:spacing w:after="40"/>
        <w:ind w:left="567"/>
        <w:rPr>
          <w:rFonts w:ascii="Palatino Linotype" w:hAnsi="Palatino Linotype"/>
          <w:sz w:val="21"/>
          <w:szCs w:val="21"/>
          <w:u w:color="000009"/>
        </w:rPr>
      </w:pPr>
      <w:r w:rsidRPr="00F35BA8">
        <w:rPr>
          <w:rFonts w:ascii="Palatino Linotype" w:hAnsi="Palatino Linotype"/>
          <w:sz w:val="21"/>
          <w:szCs w:val="21"/>
          <w:u w:color="000009"/>
        </w:rPr>
        <w:t>Annex “E”</w:t>
      </w:r>
      <w:r w:rsidRPr="00F35BA8">
        <w:rPr>
          <w:rFonts w:ascii="Palatino Linotype" w:hAnsi="Palatino Linotype"/>
          <w:sz w:val="21"/>
          <w:szCs w:val="21"/>
          <w:u w:color="000009"/>
        </w:rPr>
        <w:tab/>
        <w:t>Approved BAC Resolution recommending the award to the SUPPLIER</w:t>
      </w:r>
    </w:p>
    <w:p w14:paraId="63A7A3C1" w14:textId="77777777" w:rsidR="003B4732" w:rsidRPr="00F35BA8" w:rsidRDefault="003B4732">
      <w:pPr>
        <w:pStyle w:val="BodyRob8"/>
        <w:spacing w:after="40"/>
        <w:ind w:left="567"/>
        <w:rPr>
          <w:rFonts w:ascii="Palatino Linotype" w:hAnsi="Palatino Linotype"/>
          <w:sz w:val="21"/>
          <w:szCs w:val="21"/>
          <w:u w:color="000009"/>
        </w:rPr>
      </w:pPr>
    </w:p>
    <w:p w14:paraId="31422035"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4 - DUTIES AND RESPONSIBILITIES</w:t>
      </w:r>
    </w:p>
    <w:p w14:paraId="50DA616D"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 xml:space="preserve">Section 1. The </w:t>
      </w:r>
      <w:r w:rsidRPr="00F35BA8">
        <w:rPr>
          <w:rFonts w:ascii="Palatino Linotype" w:hAnsi="Palatino Linotype"/>
          <w:sz w:val="21"/>
          <w:szCs w:val="21"/>
          <w:u w:color="000009"/>
          <w:lang w:val="de-DE"/>
        </w:rPr>
        <w:t>SUPPLIER</w:t>
      </w:r>
      <w:r w:rsidRPr="00F35BA8">
        <w:rPr>
          <w:rFonts w:ascii="Palatino Linotype" w:hAnsi="Palatino Linotype"/>
          <w:sz w:val="21"/>
          <w:szCs w:val="21"/>
          <w:u w:color="000009"/>
        </w:rPr>
        <w:t xml:space="preserve"> shall perform the services for the UNIVERSITY indicated in the Terms of </w:t>
      </w:r>
      <w:proofErr w:type="gramStart"/>
      <w:r w:rsidRPr="00F35BA8">
        <w:rPr>
          <w:rFonts w:ascii="Palatino Linotype" w:hAnsi="Palatino Linotype"/>
          <w:sz w:val="21"/>
          <w:szCs w:val="21"/>
          <w:u w:color="000009"/>
        </w:rPr>
        <w:t>Reference  (</w:t>
      </w:r>
      <w:proofErr w:type="gramEnd"/>
      <w:r w:rsidRPr="00F35BA8">
        <w:rPr>
          <w:rFonts w:ascii="Palatino Linotype" w:hAnsi="Palatino Linotype"/>
          <w:sz w:val="21"/>
          <w:szCs w:val="21"/>
          <w:u w:color="000009"/>
        </w:rPr>
        <w:t>Annex “B”).</w:t>
      </w:r>
    </w:p>
    <w:p w14:paraId="64D87A12"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color w:val="929292"/>
          <w:sz w:val="21"/>
          <w:szCs w:val="21"/>
          <w:u w:color="000009"/>
        </w:rPr>
        <w:t>[Note: if there are no Terms of Reference, enumerate in adequate detail the duties and responsibilities of the SUPPLIER]</w:t>
      </w:r>
    </w:p>
    <w:p w14:paraId="5FCFFED2"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 xml:space="preserve">Section 2. The UNIVERSITY shall pay the </w:t>
      </w:r>
      <w:r w:rsidRPr="00F35BA8">
        <w:rPr>
          <w:rFonts w:ascii="Palatino Linotype" w:hAnsi="Palatino Linotype"/>
          <w:sz w:val="21"/>
          <w:szCs w:val="21"/>
          <w:u w:color="000009"/>
          <w:lang w:val="de-DE"/>
        </w:rPr>
        <w:t>SUPPLIER</w:t>
      </w:r>
      <w:r w:rsidRPr="00F35BA8">
        <w:rPr>
          <w:rFonts w:ascii="Palatino Linotype" w:hAnsi="Palatino Linotype"/>
          <w:sz w:val="21"/>
          <w:szCs w:val="21"/>
          <w:u w:color="000009"/>
        </w:rPr>
        <w:t xml:space="preserve"> for actual goods and services delivered and accepted by the UNIVERSITY following the rates indicated in Annex “B” of this Contract. </w:t>
      </w:r>
    </w:p>
    <w:p w14:paraId="496FA8E9" w14:textId="77777777" w:rsidR="003B4732" w:rsidRPr="00F35BA8" w:rsidRDefault="0076666B">
      <w:pPr>
        <w:pStyle w:val="BodyRob8"/>
        <w:spacing w:after="100"/>
        <w:rPr>
          <w:rFonts w:ascii="Palatino Linotype" w:hAnsi="Palatino Linotype"/>
          <w:color w:val="929292"/>
          <w:sz w:val="21"/>
          <w:szCs w:val="21"/>
          <w:u w:color="000009"/>
        </w:rPr>
      </w:pPr>
      <w:r w:rsidRPr="00F35BA8">
        <w:rPr>
          <w:rFonts w:ascii="Palatino Linotype" w:hAnsi="Palatino Linotype"/>
          <w:color w:val="929292"/>
          <w:sz w:val="21"/>
          <w:szCs w:val="21"/>
          <w:u w:color="000009"/>
        </w:rPr>
        <w:t>[Note: if there is no Terms of Reference, state in a separate sheet as Annex “B” the price of the goods, supplies, and/or equipment as well as services needed]</w:t>
      </w:r>
    </w:p>
    <w:p w14:paraId="5BAFDEB1" w14:textId="77777777" w:rsidR="003B4732" w:rsidRPr="00F35BA8" w:rsidRDefault="0076666B">
      <w:pPr>
        <w:pStyle w:val="BodyRob8"/>
        <w:spacing w:after="100"/>
        <w:rPr>
          <w:rFonts w:ascii="Palatino Linotype" w:hAnsi="Palatino Linotype"/>
          <w:color w:val="929292"/>
          <w:sz w:val="21"/>
          <w:szCs w:val="21"/>
          <w:u w:color="000009"/>
        </w:rPr>
      </w:pPr>
      <w:r w:rsidRPr="00F35BA8">
        <w:rPr>
          <w:rFonts w:ascii="Palatino Linotype" w:hAnsi="Palatino Linotype"/>
          <w:color w:val="929292"/>
          <w:sz w:val="21"/>
          <w:szCs w:val="21"/>
          <w:u w:color="000009"/>
        </w:rPr>
        <w:t>[Note: if there are no Terms of Reference, and the payment is for the whole goods, supplies, and equipment needed at a single contract price, the following is the alternative wording in Section 2.]</w:t>
      </w:r>
    </w:p>
    <w:p w14:paraId="04FF034C" w14:textId="77777777" w:rsidR="003B4732" w:rsidRPr="00F35BA8" w:rsidRDefault="0076666B">
      <w:pPr>
        <w:pStyle w:val="BodyRob8"/>
        <w:spacing w:after="100"/>
        <w:rPr>
          <w:rFonts w:ascii="Palatino Linotype" w:hAnsi="Palatino Linotype"/>
          <w:color w:val="929292"/>
          <w:sz w:val="21"/>
          <w:szCs w:val="21"/>
          <w:u w:color="000009"/>
        </w:rPr>
      </w:pPr>
      <w:r w:rsidRPr="00F35BA8">
        <w:rPr>
          <w:rFonts w:ascii="Palatino Linotype" w:hAnsi="Palatino Linotype"/>
          <w:sz w:val="21"/>
          <w:szCs w:val="21"/>
          <w:u w:color="000009"/>
        </w:rPr>
        <w:t xml:space="preserve">Section 2. The UNIVERSITY shall pay the </w:t>
      </w:r>
      <w:r w:rsidRPr="00F35BA8">
        <w:rPr>
          <w:rFonts w:ascii="Palatino Linotype" w:hAnsi="Palatino Linotype"/>
          <w:sz w:val="21"/>
          <w:szCs w:val="21"/>
          <w:u w:color="000009"/>
          <w:lang w:val="de-DE"/>
        </w:rPr>
        <w:t>SUPPLIER</w:t>
      </w:r>
      <w:r w:rsidRPr="00F35BA8">
        <w:rPr>
          <w:rFonts w:ascii="Palatino Linotype" w:hAnsi="Palatino Linotype"/>
          <w:sz w:val="21"/>
          <w:szCs w:val="21"/>
          <w:u w:color="000009"/>
        </w:rPr>
        <w:t xml:space="preserve"> for actual goods, supplies, and/or equipment as well as services delivered and accepted by the UNIVERSITY for the contract price of </w:t>
      </w:r>
      <w:r w:rsidRPr="00F35BA8">
        <w:rPr>
          <w:rFonts w:ascii="Palatino Linotype" w:hAnsi="Palatino Linotype"/>
          <w:color w:val="000009"/>
          <w:sz w:val="21"/>
          <w:szCs w:val="21"/>
          <w:u w:color="000009"/>
        </w:rPr>
        <w:t>&lt;amount in words&gt; &lt;amount in numbers&gt; which shall be paid: &lt;state terms and conditions of payment&gt;</w:t>
      </w:r>
    </w:p>
    <w:p w14:paraId="462E29AA"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 xml:space="preserve">Article 5 - CONFIDENTIALITY </w:t>
      </w:r>
    </w:p>
    <w:p w14:paraId="74013B4B"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lastRenderedPageBreak/>
        <w:t>Section 1. Confidential information. The parties shall hold in trust and confidence, and not disclose to third parties all personal information, data, or communications exchanged by the parties in the course of implementation of this Contract.</w:t>
      </w:r>
    </w:p>
    <w:p w14:paraId="6E4C9298"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2. Return of confidential information. The parties shall return to each other all confidential information upon termination of this Contract.</w:t>
      </w:r>
    </w:p>
    <w:p w14:paraId="0AA0D638"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6 - TIME OF COMPLETION</w:t>
      </w:r>
    </w:p>
    <w:p w14:paraId="5746E5B4" w14:textId="77777777" w:rsidR="003B4732" w:rsidRPr="00F35BA8" w:rsidRDefault="0076666B">
      <w:pPr>
        <w:pStyle w:val="BodyRob8"/>
        <w:spacing w:after="100"/>
        <w:rPr>
          <w:rFonts w:ascii="Palatino Linotype" w:eastAsia="Roboto Regular" w:hAnsi="Palatino Linotype" w:cs="Roboto Regular"/>
          <w:sz w:val="21"/>
          <w:szCs w:val="21"/>
          <w:u w:color="000009"/>
        </w:rPr>
      </w:pPr>
      <w:r w:rsidRPr="00F35BA8">
        <w:rPr>
          <w:rFonts w:ascii="Palatino Linotype" w:hAnsi="Palatino Linotype"/>
          <w:sz w:val="21"/>
          <w:szCs w:val="21"/>
          <w:u w:color="000009"/>
        </w:rPr>
        <w:t xml:space="preserve">Section 1. Time being of the essence of the Contract, delay in the completion of the objectives and purposes for which this Contract is entered into based on the Terms of Reference (Annex “B”) may be excusable only if the same is due to </w:t>
      </w:r>
      <w:r w:rsidRPr="00F35BA8">
        <w:rPr>
          <w:rFonts w:ascii="Palatino Linotype" w:hAnsi="Palatino Linotype"/>
          <w:i/>
          <w:iCs/>
          <w:sz w:val="21"/>
          <w:szCs w:val="21"/>
          <w:u w:color="000009"/>
          <w:lang w:val="fr-FR"/>
        </w:rPr>
        <w:t>force majeure</w:t>
      </w:r>
      <w:r w:rsidRPr="00F35BA8">
        <w:rPr>
          <w:rFonts w:ascii="Palatino Linotype" w:hAnsi="Palatino Linotype"/>
          <w:i/>
          <w:iCs/>
          <w:sz w:val="21"/>
          <w:szCs w:val="21"/>
          <w:u w:color="000009"/>
        </w:rPr>
        <w:t>.</w:t>
      </w:r>
    </w:p>
    <w:p w14:paraId="55E70F8B"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 xml:space="preserve">Section 2. The parties shall, as soon as the </w:t>
      </w:r>
      <w:r w:rsidRPr="00F35BA8">
        <w:rPr>
          <w:rFonts w:ascii="Palatino Linotype" w:hAnsi="Palatino Linotype"/>
          <w:i/>
          <w:iCs/>
          <w:sz w:val="21"/>
          <w:szCs w:val="21"/>
          <w:u w:color="000009"/>
        </w:rPr>
        <w:t>force majeure</w:t>
      </w:r>
      <w:r w:rsidRPr="00F35BA8">
        <w:rPr>
          <w:rFonts w:ascii="Palatino Linotype" w:hAnsi="Palatino Linotype"/>
          <w:sz w:val="21"/>
          <w:szCs w:val="21"/>
          <w:u w:color="000009"/>
        </w:rPr>
        <w:t xml:space="preserve"> ceased, shall immediately continue in the performance of its obligations so far as may be reasonably practicable. The parties shall take all necessary and appropriate steps to reduce the </w:t>
      </w:r>
      <w:proofErr w:type="gramStart"/>
      <w:r w:rsidRPr="00F35BA8">
        <w:rPr>
          <w:rFonts w:ascii="Palatino Linotype" w:hAnsi="Palatino Linotype"/>
          <w:sz w:val="21"/>
          <w:szCs w:val="21"/>
          <w:u w:color="000009"/>
        </w:rPr>
        <w:t>amount</w:t>
      </w:r>
      <w:proofErr w:type="gramEnd"/>
      <w:r w:rsidRPr="00F35BA8">
        <w:rPr>
          <w:rFonts w:ascii="Palatino Linotype" w:hAnsi="Palatino Linotype"/>
          <w:sz w:val="21"/>
          <w:szCs w:val="21"/>
          <w:u w:color="000009"/>
        </w:rPr>
        <w:t xml:space="preserve"> of damages that may be incurred.</w:t>
      </w:r>
    </w:p>
    <w:p w14:paraId="1C4C2994"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7 - ASSIGNMENT AND SUB-CONTRACTING</w:t>
      </w:r>
    </w:p>
    <w:p w14:paraId="30E3E3B0"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 xml:space="preserve">Section 1. </w:t>
      </w:r>
      <w:proofErr w:type="gramStart"/>
      <w:r w:rsidRPr="00F35BA8">
        <w:rPr>
          <w:rFonts w:ascii="Palatino Linotype" w:hAnsi="Palatino Linotype"/>
          <w:sz w:val="21"/>
          <w:szCs w:val="21"/>
          <w:u w:color="000009"/>
        </w:rPr>
        <w:t xml:space="preserve">The  </w:t>
      </w:r>
      <w:r w:rsidRPr="00F35BA8">
        <w:rPr>
          <w:rFonts w:ascii="Palatino Linotype" w:hAnsi="Palatino Linotype"/>
          <w:color w:val="000009"/>
          <w:sz w:val="21"/>
          <w:szCs w:val="21"/>
          <w:u w:color="000009"/>
        </w:rPr>
        <w:t>SUPPLIER</w:t>
      </w:r>
      <w:proofErr w:type="gramEnd"/>
      <w:r w:rsidRPr="00F35BA8">
        <w:rPr>
          <w:rFonts w:ascii="Palatino Linotype" w:hAnsi="Palatino Linotype"/>
          <w:color w:val="000009"/>
          <w:sz w:val="21"/>
          <w:szCs w:val="21"/>
          <w:u w:color="000009"/>
        </w:rPr>
        <w:t xml:space="preserve"> </w:t>
      </w:r>
      <w:r w:rsidRPr="00F35BA8">
        <w:rPr>
          <w:rFonts w:ascii="Palatino Linotype" w:hAnsi="Palatino Linotype"/>
          <w:sz w:val="21"/>
          <w:szCs w:val="21"/>
          <w:u w:color="000009"/>
        </w:rPr>
        <w:t>cannot assign, transfer or sub-contract this Contract or any part or interest thereof without the written approval of the UNIVERSITY.</w:t>
      </w:r>
    </w:p>
    <w:p w14:paraId="31A2B75F"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2. The assignment, transfer, or subcontracting of this Contract or any part thereof shall not relieve the party so allowed from any liability or obligation under law or this Contract nor shall it create any contractual relationship between the assignee, transferee, or subcontract between the assignor, transferor or subcontractor.</w:t>
      </w:r>
    </w:p>
    <w:p w14:paraId="4A618895"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8 - INDEPENDENCE OF THE PARTIES</w:t>
      </w:r>
    </w:p>
    <w:p w14:paraId="1AC1AA80"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1. The parties are independent entities concerning each other. Nothing in this Contract shall be construed as creating an employer-employee relationship between the parties and their respective sub-contractors, employees, agents, or workers.</w:t>
      </w:r>
    </w:p>
    <w:p w14:paraId="12B6B955"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2. Nothing in this Contract shall be construed to place the parties in the relationship of partners, joint venture, fiduciaries, or agents. The parties are not granted any right nor any authority to assume or to create any obligation or to bind the other party.  A party shall not issue any public statements about or on behalf of the other party without the prior written consent of the party on whose behalf such statements are made.</w:t>
      </w:r>
    </w:p>
    <w:p w14:paraId="06F0BAA3" w14:textId="77777777" w:rsidR="003B4732" w:rsidRPr="00F35BA8" w:rsidRDefault="0076666B">
      <w:pPr>
        <w:pStyle w:val="BodyRob8"/>
        <w:spacing w:after="100"/>
        <w:rPr>
          <w:rFonts w:ascii="Palatino Linotype" w:eastAsia="Roboto Bold" w:hAnsi="Palatino Linotype" w:cs="Roboto Bold"/>
          <w:sz w:val="21"/>
          <w:szCs w:val="21"/>
          <w:u w:color="000009"/>
          <w:lang w:val="de-DE"/>
        </w:rPr>
      </w:pPr>
      <w:r w:rsidRPr="00F35BA8">
        <w:rPr>
          <w:rFonts w:ascii="Palatino Linotype" w:hAnsi="Palatino Linotype"/>
          <w:sz w:val="21"/>
          <w:szCs w:val="21"/>
          <w:u w:color="000009"/>
        </w:rPr>
        <w:t xml:space="preserve">Article 9 - </w:t>
      </w:r>
      <w:r w:rsidRPr="00F35BA8">
        <w:rPr>
          <w:rFonts w:ascii="Palatino Linotype" w:hAnsi="Palatino Linotype"/>
          <w:sz w:val="21"/>
          <w:szCs w:val="21"/>
          <w:u w:color="000009"/>
          <w:lang w:val="de-DE"/>
        </w:rPr>
        <w:t xml:space="preserve">NON-DISCRIMINATION </w:t>
      </w:r>
    </w:p>
    <w:p w14:paraId="5C34C100" w14:textId="77777777" w:rsidR="003B4732" w:rsidRPr="00F35BA8" w:rsidRDefault="0076666B">
      <w:pPr>
        <w:pStyle w:val="BodyRob8"/>
        <w:spacing w:after="100"/>
        <w:rPr>
          <w:rFonts w:ascii="Palatino Linotype" w:hAnsi="Palatino Linotype"/>
          <w:sz w:val="21"/>
          <w:szCs w:val="21"/>
          <w:u w:color="000009"/>
        </w:rPr>
      </w:pPr>
      <w:proofErr w:type="spellStart"/>
      <w:r w:rsidRPr="00F35BA8">
        <w:rPr>
          <w:rFonts w:ascii="Palatino Linotype" w:hAnsi="Palatino Linotype"/>
          <w:sz w:val="21"/>
          <w:szCs w:val="21"/>
          <w:u w:color="000009"/>
          <w:lang w:val="de-DE"/>
        </w:rPr>
        <w:t>Section</w:t>
      </w:r>
      <w:proofErr w:type="spellEnd"/>
      <w:r w:rsidRPr="00F35BA8">
        <w:rPr>
          <w:rFonts w:ascii="Palatino Linotype" w:hAnsi="Palatino Linotype"/>
          <w:sz w:val="21"/>
          <w:szCs w:val="21"/>
          <w:u w:color="000009"/>
          <w:lang w:val="de-DE"/>
        </w:rPr>
        <w:t xml:space="preserve"> 1. I</w:t>
      </w:r>
      <w:proofErr w:type="spellStart"/>
      <w:r w:rsidRPr="00F35BA8">
        <w:rPr>
          <w:rFonts w:ascii="Palatino Linotype" w:hAnsi="Palatino Linotype"/>
          <w:sz w:val="21"/>
          <w:szCs w:val="21"/>
          <w:u w:color="000009"/>
        </w:rPr>
        <w:t>n</w:t>
      </w:r>
      <w:proofErr w:type="spellEnd"/>
      <w:r w:rsidRPr="00F35BA8">
        <w:rPr>
          <w:rFonts w:ascii="Palatino Linotype" w:hAnsi="Palatino Linotype"/>
          <w:sz w:val="21"/>
          <w:szCs w:val="21"/>
          <w:u w:color="000009"/>
        </w:rPr>
        <w:t xml:space="preserve"> connection with the performance of work under this Contract, the SUPPLIER agrees to treat its employees and those connected in the implementation of this Contract equally whatever is their sex, race, religion, handicap, or ethnic</w:t>
      </w:r>
      <w:r w:rsidRPr="00F35BA8">
        <w:rPr>
          <w:rFonts w:ascii="Palatino Linotype" w:hAnsi="Palatino Linotype"/>
          <w:sz w:val="21"/>
          <w:szCs w:val="21"/>
          <w:u w:color="000009"/>
          <w:lang w:val="it-IT"/>
        </w:rPr>
        <w:t xml:space="preserve"> </w:t>
      </w:r>
      <w:proofErr w:type="spellStart"/>
      <w:r w:rsidRPr="00F35BA8">
        <w:rPr>
          <w:rFonts w:ascii="Palatino Linotype" w:hAnsi="Palatino Linotype"/>
          <w:sz w:val="21"/>
          <w:szCs w:val="21"/>
          <w:u w:color="000009"/>
          <w:lang w:val="it-IT"/>
        </w:rPr>
        <w:t>origin</w:t>
      </w:r>
      <w:proofErr w:type="spellEnd"/>
      <w:r w:rsidRPr="00F35BA8">
        <w:rPr>
          <w:rFonts w:ascii="Palatino Linotype" w:hAnsi="Palatino Linotype"/>
          <w:sz w:val="21"/>
          <w:szCs w:val="21"/>
          <w:u w:color="000009"/>
        </w:rPr>
        <w:t>.</w:t>
      </w:r>
    </w:p>
    <w:p w14:paraId="6EDD0945"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Section 2. The parties shall abide by the basic principles of gender equality and comply with the provisions of existing gender-related international and national conventions. The parties shall likewise ensure that no gender-based discrimination takes place in the course of and as part of this engagement.</w:t>
      </w:r>
    </w:p>
    <w:p w14:paraId="30B987F7"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10. ANTI-CORRUPTION</w:t>
      </w:r>
    </w:p>
    <w:p w14:paraId="58A1D7C9"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t xml:space="preserve">Section 1. </w:t>
      </w:r>
      <w:r w:rsidRPr="00F35BA8">
        <w:rPr>
          <w:rFonts w:ascii="Palatino Linotype" w:hAnsi="Palatino Linotype"/>
          <w:sz w:val="21"/>
          <w:szCs w:val="21"/>
          <w:u w:color="000009"/>
          <w:lang w:val="pt-PT"/>
        </w:rPr>
        <w:t xml:space="preserve">No </w:t>
      </w:r>
      <w:proofErr w:type="spellStart"/>
      <w:r w:rsidRPr="00F35BA8">
        <w:rPr>
          <w:rFonts w:ascii="Palatino Linotype" w:hAnsi="Palatino Linotype"/>
          <w:sz w:val="21"/>
          <w:szCs w:val="21"/>
          <w:u w:color="000009"/>
          <w:lang w:val="pt-PT"/>
        </w:rPr>
        <w:t>agent</w:t>
      </w:r>
      <w:proofErr w:type="spellEnd"/>
      <w:r w:rsidRPr="00F35BA8">
        <w:rPr>
          <w:rFonts w:ascii="Palatino Linotype" w:hAnsi="Palatino Linotype"/>
          <w:sz w:val="21"/>
          <w:szCs w:val="21"/>
          <w:u w:color="000009"/>
          <w:lang w:val="pt-PT"/>
        </w:rPr>
        <w:t xml:space="preserve">, </w:t>
      </w:r>
      <w:r w:rsidRPr="00F35BA8">
        <w:rPr>
          <w:rFonts w:ascii="Palatino Linotype" w:hAnsi="Palatino Linotype"/>
          <w:sz w:val="21"/>
          <w:szCs w:val="21"/>
          <w:u w:color="000009"/>
        </w:rPr>
        <w:t>affiliate, employee or other person acting on behalf of the parties has, directly or indirectly make any contribution, gift, bribe, rebate, payoff, influence payment, kickback, or other payment to any person, private or public, regardless of form, whether in money, property or services (</w:t>
      </w:r>
      <w:proofErr w:type="spellStart"/>
      <w:r w:rsidRPr="00F35BA8">
        <w:rPr>
          <w:rFonts w:ascii="Palatino Linotype" w:hAnsi="Palatino Linotype"/>
          <w:sz w:val="21"/>
          <w:szCs w:val="21"/>
          <w:u w:color="000009"/>
        </w:rPr>
        <w:t>i</w:t>
      </w:r>
      <w:proofErr w:type="spellEnd"/>
      <w:r w:rsidRPr="00F35BA8">
        <w:rPr>
          <w:rFonts w:ascii="Palatino Linotype" w:hAnsi="Palatino Linotype"/>
          <w:sz w:val="21"/>
          <w:szCs w:val="21"/>
          <w:u w:color="000009"/>
        </w:rPr>
        <w:t>) to obtain favorable treatment in securing this Contract or any benefits in its implementation, (ii) to pay for favorable treatment for this Contract, (iii) to obtain special concessions or for special concessions already obtained in relation to this Contract or (iv) for any other illegal or improper purpose; or, establish or maintain any fund or asset for the benefit of the parties that have not been recorded in the books and records of the parties, as applicable.</w:t>
      </w:r>
    </w:p>
    <w:p w14:paraId="53E017AE" w14:textId="77777777" w:rsidR="003B4732" w:rsidRPr="00F35BA8" w:rsidRDefault="0076666B">
      <w:pPr>
        <w:pStyle w:val="BodyRob8"/>
        <w:spacing w:after="100"/>
        <w:rPr>
          <w:rFonts w:ascii="Palatino Linotype" w:eastAsia="Roboto Bold" w:hAnsi="Palatino Linotype" w:cs="Roboto Bold"/>
          <w:sz w:val="21"/>
          <w:szCs w:val="21"/>
          <w:u w:color="000009"/>
        </w:rPr>
      </w:pPr>
      <w:r w:rsidRPr="00F35BA8">
        <w:rPr>
          <w:rFonts w:ascii="Palatino Linotype" w:hAnsi="Palatino Linotype"/>
          <w:sz w:val="21"/>
          <w:szCs w:val="21"/>
          <w:u w:color="000009"/>
        </w:rPr>
        <w:t>Article 11. INDEMNIFICATION</w:t>
      </w:r>
    </w:p>
    <w:p w14:paraId="56F949FF" w14:textId="77777777" w:rsidR="003B4732" w:rsidRPr="00F35BA8" w:rsidRDefault="0076666B">
      <w:pPr>
        <w:pStyle w:val="BodyRob8"/>
        <w:spacing w:after="100"/>
        <w:rPr>
          <w:rFonts w:ascii="Palatino Linotype" w:hAnsi="Palatino Linotype"/>
          <w:sz w:val="21"/>
          <w:szCs w:val="21"/>
          <w:u w:color="000009"/>
        </w:rPr>
      </w:pPr>
      <w:r w:rsidRPr="00F35BA8">
        <w:rPr>
          <w:rFonts w:ascii="Palatino Linotype" w:hAnsi="Palatino Linotype"/>
          <w:sz w:val="21"/>
          <w:szCs w:val="21"/>
          <w:u w:color="000009"/>
        </w:rPr>
        <w:lastRenderedPageBreak/>
        <w:t>Section 1. The SUPPLIER shall indemnify, hold free and harmless, and defend at its own expense the UNIVERSITY and its officials, agents, employees, or workers, from and against all suits, claims, demands, and liabilities of any nature or kind, including costs and expenses associated therewith, arising out of its acts or omissions, its employees, workers, or sub-contractors in the performance of any activity in connection with the implementation of this Contract, including those that may be initiated by its employees, workers, agents, subcontractors, or by any other entity or person against a party because of or in connection with the implementation of this Contract.</w:t>
      </w:r>
    </w:p>
    <w:p w14:paraId="3498A908" w14:textId="77777777" w:rsidR="003B4732" w:rsidRPr="00F35BA8" w:rsidRDefault="0076666B">
      <w:pPr>
        <w:pStyle w:val="Heading"/>
        <w:keepNext w:val="0"/>
        <w:widowControl w:val="0"/>
        <w:suppressAutoHyphens/>
        <w:spacing w:after="40"/>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Article 12 - TERMINATION</w:t>
      </w:r>
    </w:p>
    <w:p w14:paraId="5F99793D" w14:textId="77777777" w:rsidR="003B4732" w:rsidRPr="00F35BA8" w:rsidRDefault="0076666B">
      <w:pPr>
        <w:pStyle w:val="WordDefaultStyle"/>
        <w:widowControl w:val="0"/>
        <w:suppressAutoHyphens/>
        <w:spacing w:after="40"/>
        <w:rPr>
          <w:rFonts w:ascii="Palatino Linotype" w:eastAsia="Roboto Regular" w:hAnsi="Palatino Linotype" w:cs="Roboto Regular"/>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1. Termination Date - The Termination Date of this Contract is at the end of the Vaccination Period indicated in the Terms of Reference (Annex “B”) or on such other date specified in the succeeding section.</w:t>
      </w:r>
    </w:p>
    <w:p w14:paraId="1DCCF121" w14:textId="77777777" w:rsidR="003B4732" w:rsidRPr="00F35BA8" w:rsidRDefault="0076666B">
      <w:pPr>
        <w:pStyle w:val="WordDefaultStyle"/>
        <w:widowControl w:val="0"/>
        <w:suppressAutoHyphens/>
        <w:spacing w:after="40"/>
        <w:jc w:val="both"/>
        <w:rPr>
          <w:rFonts w:ascii="Palatino Linotype" w:eastAsia="Roboto Regular" w:hAnsi="Palatino Linotype" w:cs="Roboto Regular"/>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2. Other causes of termination and Termination Date - The UNIVERSITY may terminate this Contract on the occurrence of the following acts and events:  (</w:t>
      </w:r>
      <w:proofErr w:type="spellStart"/>
      <w:r w:rsidRPr="00F35BA8">
        <w:rPr>
          <w:rFonts w:ascii="Palatino Linotype" w:hAnsi="Palatino Linotype"/>
          <w:sz w:val="21"/>
          <w:szCs w:val="21"/>
          <w:u w:color="000000"/>
          <w14:textOutline w14:w="12700" w14:cap="flat" w14:cmpd="sng" w14:algn="ctr">
            <w14:noFill/>
            <w14:prstDash w14:val="solid"/>
            <w14:miter w14:lim="400000"/>
          </w14:textOutline>
        </w:rPr>
        <w:t>i</w:t>
      </w:r>
      <w:proofErr w:type="spellEnd"/>
      <w:r w:rsidRPr="00F35BA8">
        <w:rPr>
          <w:rFonts w:ascii="Palatino Linotype" w:hAnsi="Palatino Linotype"/>
          <w:sz w:val="21"/>
          <w:szCs w:val="21"/>
          <w:u w:color="000000"/>
          <w14:textOutline w14:w="12700" w14:cap="flat" w14:cmpd="sng" w14:algn="ctr">
            <w14:noFill/>
            <w14:prstDash w14:val="solid"/>
            <w14:miter w14:lim="400000"/>
          </w14:textOutline>
        </w:rPr>
        <w:t xml:space="preserve">)  SUPPLIER files in any court or tribunal, a petition for bankruptcy or insolvency, in which case the Termination Date is on the date of filing; (ii) SUPPLIER undergoes merger or consolidation, in which case, the Termination Date is on the effective date of merger or consolidation; (iii)  SUPPLIER appoints a receiver or trustee of  its assets in which case the Termination Date is on the date of appointment of the receiver or trustee; (iv) SUPPLIER enters into any voluntary arrangement for the benefit of its creditors in which case the Termination Date shall be on the date of such voluntary arrangement for the benefit of its creditors; (v)  SUPPLIER, through a board or corporate resolution ceases to carry on business in which case the Termination Date shall be on the date the SUPPLIER officially decides to close its operations or part of its operations involving the Licensed Product or terminate its corporate existence in which case the Termination Date shall be on the date of effectivity of the board or corporate resolution, or any similar act or instrument; </w:t>
      </w:r>
      <w:r w:rsidRPr="00F35BA8">
        <w:rPr>
          <w:rFonts w:ascii="Palatino Linotype" w:hAnsi="Palatino Linotype"/>
          <w:i/>
          <w:iCs/>
          <w:sz w:val="21"/>
          <w:szCs w:val="21"/>
          <w:u w:color="000000"/>
          <w14:textOutline w14:w="12700" w14:cap="flat" w14:cmpd="sng" w14:algn="ctr">
            <w14:noFill/>
            <w14:prstDash w14:val="solid"/>
            <w14:miter w14:lim="400000"/>
          </w14:textOutline>
        </w:rPr>
        <w:t>provided</w:t>
      </w:r>
      <w:r w:rsidRPr="00F35BA8">
        <w:rPr>
          <w:rFonts w:ascii="Palatino Linotype" w:hAnsi="Palatino Linotype"/>
          <w:sz w:val="21"/>
          <w:szCs w:val="21"/>
          <w:u w:color="000000"/>
          <w14:textOutline w14:w="12700" w14:cap="flat" w14:cmpd="sng" w14:algn="ctr">
            <w14:noFill/>
            <w14:prstDash w14:val="solid"/>
            <w14:miter w14:lim="400000"/>
          </w14:textOutline>
        </w:rPr>
        <w:t xml:space="preserve"> that the SUPPLIER shall notify the UNIVERSITY of its closure of its operations or termination of its corporate existence ; (v) breach of any provision of this Contract, in which case, the following section shall apply.</w:t>
      </w:r>
    </w:p>
    <w:p w14:paraId="5A4B3BE7" w14:textId="77777777" w:rsidR="003B4732" w:rsidRPr="00F35BA8" w:rsidRDefault="0076666B">
      <w:pPr>
        <w:pStyle w:val="WordDefaultStyle"/>
        <w:widowControl w:val="0"/>
        <w:suppressAutoHyphens/>
        <w:spacing w:after="40"/>
        <w:rPr>
          <w:rFonts w:ascii="Palatino Linotype" w:eastAsia="Roboto Regular" w:hAnsi="Palatino Linotype" w:cs="Roboto Regular"/>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3. Procedure for termination for breach of any provision. — [a] If a party has become aware of a breach of any of the provisions of this Contract, the aggrieved party shall send a written notification of such alleged breach to the other party. [b] The responding party shall have thirty (30) days from the date of notification to remedy the breach.  [c] If the alleged breach is not corrected or, challenged in writing within this 30-day period, the aggrieved party shall have the right to terminate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this  Contract</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 xml:space="preserve"> in its entirety by delivering a Notice of Termination to the responding party.  [d] Upon receipt by the responding party of such Notice of Termination, the Termination Date shall be on the 60</w:t>
      </w:r>
      <w:r w:rsidRPr="00F35BA8">
        <w:rPr>
          <w:rFonts w:ascii="Palatino Linotype" w:hAnsi="Palatino Linotype"/>
          <w:sz w:val="21"/>
          <w:szCs w:val="21"/>
          <w:u w:color="000000"/>
          <w:vertAlign w:val="superscript"/>
          <w14:textOutline w14:w="12700" w14:cap="flat" w14:cmpd="sng" w14:algn="ctr">
            <w14:noFill/>
            <w14:prstDash w14:val="solid"/>
            <w14:miter w14:lim="400000"/>
          </w14:textOutline>
        </w:rPr>
        <w:t>th</w:t>
      </w:r>
      <w:r w:rsidRPr="00F35BA8">
        <w:rPr>
          <w:rFonts w:ascii="Palatino Linotype" w:hAnsi="Palatino Linotype"/>
          <w:sz w:val="21"/>
          <w:szCs w:val="21"/>
          <w:u w:color="000000"/>
          <w14:textOutline w14:w="12700" w14:cap="flat" w14:cmpd="sng" w14:algn="ctr">
            <w14:noFill/>
            <w14:prstDash w14:val="solid"/>
            <w14:miter w14:lim="400000"/>
          </w14:textOutline>
        </w:rPr>
        <w:t xml:space="preserve"> day from receipt of the Notice of Termination.</w:t>
      </w:r>
    </w:p>
    <w:p w14:paraId="1346009C" w14:textId="77777777" w:rsidR="003B4732" w:rsidRPr="00F35BA8" w:rsidRDefault="0076666B">
      <w:pPr>
        <w:pStyle w:val="Heading"/>
        <w:keepNext w:val="0"/>
        <w:widowControl w:val="0"/>
        <w:suppressAutoHyphens/>
        <w:spacing w:after="40"/>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Article 13 - DISPUTE RESOLUTION</w:t>
      </w:r>
    </w:p>
    <w:p w14:paraId="7F922587"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1. Amicable settlement. - [1] The parties shall amicably settle any disagreement or issue on the interpretation or implementation of any of the provisions of this Contract, within 60 days after a party receives a notice from the other to have the issue resolved. [2] The parties may extend the time for settlement in writing, specifying a definite date or duration for the extension.[3] The resolution must be reduced in writing and signed by both parties. </w:t>
      </w:r>
    </w:p>
    <w:p w14:paraId="24B6A97A"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2. Arbitration. — If no settlement is reached after the lapse of the time specified in the preceding section, the disagreement or issue shall only be resolved through arbitration under Applicable Laws.</w:t>
      </w:r>
    </w:p>
    <w:p w14:paraId="0E90637F"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3. Liquidated damages - The liquidated damages shall be one-tenth percent of the cost of the unperformed portion for every day of delay compounded monthly. Once the cumulative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amount</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 xml:space="preserve"> of liquidated damages reaches ten percent (10%) of the amount of the contract, the UNIVERSITY shall rescind the contract, without prejudice to other courses of action and remedies open to it.</w:t>
      </w:r>
    </w:p>
    <w:p w14:paraId="5445BF20"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4. Attorney’s fees - The amount of 20% of the arbitral award as attorney’s fees shall be charged against the party at fault and shall be subject to monthly interest payment following </w:t>
      </w:r>
      <w:r w:rsidRPr="00F35BA8">
        <w:rPr>
          <w:rFonts w:ascii="Palatino Linotype" w:hAnsi="Palatino Linotype"/>
          <w:sz w:val="21"/>
          <w:szCs w:val="21"/>
          <w:u w:color="000000"/>
          <w14:textOutline w14:w="12700" w14:cap="flat" w14:cmpd="sng" w14:algn="ctr">
            <w14:noFill/>
            <w14:prstDash w14:val="solid"/>
            <w14:miter w14:lim="400000"/>
          </w14:textOutline>
        </w:rPr>
        <w:lastRenderedPageBreak/>
        <w:t>Section 5 of this Article.</w:t>
      </w:r>
    </w:p>
    <w:p w14:paraId="12C20D1D" w14:textId="77777777" w:rsidR="003B4732" w:rsidRPr="00F35BA8" w:rsidRDefault="0076666B">
      <w:pPr>
        <w:pStyle w:val="Body"/>
        <w:widowControl w:val="0"/>
        <w:suppressAutoHyphens/>
        <w:spacing w:before="0" w:after="100"/>
        <w:jc w:val="both"/>
        <w:outlineLvl w:val="1"/>
        <w:rPr>
          <w:rFonts w:ascii="Palatino Linotype" w:hAnsi="Palatino Linotype"/>
          <w:sz w:val="21"/>
          <w:szCs w:val="21"/>
          <w:u w:val="single"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5. Enforcement of arbitral award - [1] The enforcement of the arbitral award shall immediately be complied with by the party/</w:t>
      </w:r>
      <w:proofErr w:type="spellStart"/>
      <w:r w:rsidRPr="00F35BA8">
        <w:rPr>
          <w:rFonts w:ascii="Palatino Linotype" w:hAnsi="Palatino Linotype"/>
          <w:sz w:val="21"/>
          <w:szCs w:val="21"/>
          <w:u w:color="000000"/>
          <w14:textOutline w14:w="12700" w14:cap="flat" w14:cmpd="sng" w14:algn="ctr">
            <w14:noFill/>
            <w14:prstDash w14:val="solid"/>
            <w14:miter w14:lim="400000"/>
          </w14:textOutline>
        </w:rPr>
        <w:t>ies</w:t>
      </w:r>
      <w:proofErr w:type="spellEnd"/>
      <w:r w:rsidRPr="00F35BA8">
        <w:rPr>
          <w:rFonts w:ascii="Palatino Linotype" w:hAnsi="Palatino Linotype"/>
          <w:sz w:val="21"/>
          <w:szCs w:val="21"/>
          <w:u w:color="000000"/>
          <w14:textOutline w14:w="12700" w14:cap="flat" w14:cmpd="sng" w14:algn="ctr">
            <w14:noFill/>
            <w14:prstDash w14:val="solid"/>
            <w14:miter w14:lim="400000"/>
          </w14:textOutline>
        </w:rPr>
        <w:t xml:space="preserve"> under its terms and conditions. [2] If a party is constrained to resort to the appropriate court for the enforcement of the arbitral award, the venue shall be in the proper court in the City of Manila, to the exclusion of any other venue. [3] The amount due to a party based on the arbitral award shall be subject to a 3% monthly interest, compounded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monthly,  for</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 xml:space="preserve"> the delay in payment from the date it is due. [4] Expenses incurred by a party to enforce the arbitral award through the appropriate court shall be charged to the non-complying party.</w:t>
      </w:r>
    </w:p>
    <w:p w14:paraId="397DC6E3" w14:textId="77777777" w:rsidR="003B4732" w:rsidRPr="00F35BA8" w:rsidRDefault="0076666B">
      <w:pPr>
        <w:pStyle w:val="Body"/>
        <w:widowControl w:val="0"/>
        <w:suppressAutoHyphens/>
        <w:spacing w:before="0" w:after="100"/>
        <w:jc w:val="both"/>
        <w:outlineLvl w:val="1"/>
        <w:rPr>
          <w:rFonts w:ascii="Palatino Linotype" w:eastAsia="Roboto Bold" w:hAnsi="Palatino Linotype" w:cs="Roboto Bold"/>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Article 14 - MISCELLANEOUS PROVISIONS</w:t>
      </w:r>
    </w:p>
    <w:p w14:paraId="2943B288"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1. Amendments - This Contract may only be amended or supplemented in writing and signed by the Parties.</w:t>
      </w:r>
    </w:p>
    <w:p w14:paraId="2524CA7F"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2. Severability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  Any</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 xml:space="preserve"> provision of this Contract held by the arbiter or court to be void or illegal shall not affect the other provisions which shall remain in full force and effect.</w:t>
      </w:r>
    </w:p>
    <w:p w14:paraId="0F7941BB"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3. Interpretation - This Contract shall be interpreted in to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effect</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 xml:space="preserve"> the objective of this Contract and in harmony with applicable laws.</w:t>
      </w:r>
    </w:p>
    <w:p w14:paraId="39DB635F" w14:textId="77777777" w:rsidR="003B4732" w:rsidRPr="00F35BA8" w:rsidRDefault="0076666B">
      <w:pPr>
        <w:pStyle w:val="Body"/>
        <w:widowControl w:val="0"/>
        <w:suppressAutoHyphens/>
        <w:spacing w:before="0" w:after="60"/>
        <w:ind w:left="15"/>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4. Headings - The headings of Articles and subheadings within an Article are for convenience and reference only and shall not defeat the intent of the parties based on the specific provisions of this Contract.     </w:t>
      </w:r>
    </w:p>
    <w:p w14:paraId="30801572" w14:textId="77777777" w:rsidR="003B4732" w:rsidRPr="00F35BA8" w:rsidRDefault="0076666B">
      <w:pPr>
        <w:pStyle w:val="Body"/>
        <w:widowControl w:val="0"/>
        <w:suppressAutoHyphens/>
        <w:spacing w:before="0" w:after="60"/>
        <w:ind w:left="15"/>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5. Non-waiver - Inaction by a party on a breach by the other party of any provision of this Contract shall not constitute a waiver on its enforcement.                                                                                                                                                                                                            </w:t>
      </w:r>
    </w:p>
    <w:p w14:paraId="3CC37967"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6. Entire Contract - This Contract embodies the entire agreement of the parties and supersedes previous agreements and representations. </w:t>
      </w:r>
    </w:p>
    <w:p w14:paraId="321526BB"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7. Survival of provisions — All provisions relating to the rights and obligations of the parties and their enforcement shall survive after the termination of this Contract, especially the strict confidentiality of the Confidential Information issued by the UNIVERSITY for the purpose of this Contract.</w:t>
      </w:r>
    </w:p>
    <w:p w14:paraId="707BA441"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8. Copies - This Contract may be signed and notarized separately by the parties and both copies shall be considered as original. </w:t>
      </w:r>
    </w:p>
    <w:p w14:paraId="52594706"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 xml:space="preserve">Section 9. Signatories - [1] The UNIVERSITY is represented by the Chancellor of the University of the Philippines as authorized by the University of the Philippines Board of Regents in their 987th Board of Regents Meeting </w:t>
      </w:r>
      <w:proofErr w:type="gramStart"/>
      <w:r w:rsidRPr="00F35BA8">
        <w:rPr>
          <w:rFonts w:ascii="Palatino Linotype" w:hAnsi="Palatino Linotype"/>
          <w:sz w:val="21"/>
          <w:szCs w:val="21"/>
          <w:u w:color="000000"/>
          <w14:textOutline w14:w="12700" w14:cap="flat" w14:cmpd="sng" w14:algn="ctr">
            <w14:noFill/>
            <w14:prstDash w14:val="solid"/>
            <w14:miter w14:lim="400000"/>
          </w14:textOutline>
        </w:rPr>
        <w:t>( 8</w:t>
      </w:r>
      <w:proofErr w:type="gramEnd"/>
      <w:r w:rsidRPr="00F35BA8">
        <w:rPr>
          <w:rFonts w:ascii="Palatino Linotype" w:hAnsi="Palatino Linotype"/>
          <w:sz w:val="21"/>
          <w:szCs w:val="21"/>
          <w:u w:color="000000"/>
          <w14:textOutline w14:w="12700" w14:cap="flat" w14:cmpd="sng" w14:algn="ctr">
            <w14:noFill/>
            <w14:prstDash w14:val="solid"/>
            <w14:miter w14:lim="400000"/>
          </w14:textOutline>
        </w:rPr>
        <w:t>/24/86). [2] The SUPPLIER is represented by its owner, &lt;NAME OF AUTHORIZED REPRESENTATIVE&gt;.</w:t>
      </w:r>
    </w:p>
    <w:p w14:paraId="4606A34C" w14:textId="77777777" w:rsidR="003B4732" w:rsidRPr="00F35BA8" w:rsidRDefault="0076666B">
      <w:pPr>
        <w:pStyle w:val="Body"/>
        <w:widowControl w:val="0"/>
        <w:suppressAutoHyphens/>
        <w:spacing w:before="0" w:after="60"/>
        <w:jc w:val="both"/>
        <w:outlineLvl w:val="1"/>
        <w:rPr>
          <w:rFonts w:ascii="Palatino Linotype" w:hAnsi="Palatino Linotype"/>
          <w:sz w:val="21"/>
          <w:szCs w:val="21"/>
          <w:u w:color="000000"/>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Section 10. Notices - [1] All notices and communications between the parties shall be in writing or through e-mail in the addresses stated in this Contract and shall be deemed received upon actual receipt by the party or through its employee or agents. Those sent by email are deemed received after the lapse of 48 hours after it is sent. [2] For this purpose, the email addresses of the parties are UNIVERSITY (</w:t>
      </w:r>
      <w:hyperlink r:id="rId6" w:history="1">
        <w:r w:rsidRPr="00F35BA8">
          <w:rPr>
            <w:rStyle w:val="Hyperlink0"/>
            <w:rFonts w:ascii="Palatino Linotype" w:hAnsi="Palatino Linotype"/>
            <w:sz w:val="21"/>
            <w:szCs w:val="21"/>
            <w14:textOutline w14:w="12700" w14:cap="flat" w14:cmpd="sng" w14:algn="ctr">
              <w14:noFill/>
              <w14:prstDash w14:val="solid"/>
              <w14:miter w14:lim="400000"/>
            </w14:textOutline>
          </w:rPr>
          <w:t>oc-upm@up.edu.ph</w:t>
        </w:r>
      </w:hyperlink>
      <w:r w:rsidRPr="00F35BA8">
        <w:rPr>
          <w:rFonts w:ascii="Palatino Linotype" w:hAnsi="Palatino Linotype"/>
          <w:sz w:val="21"/>
          <w:szCs w:val="21"/>
          <w:u w:color="000000"/>
          <w14:textOutline w14:w="12700" w14:cap="flat" w14:cmpd="sng" w14:algn="ctr">
            <w14:noFill/>
            <w14:prstDash w14:val="solid"/>
            <w14:miter w14:lim="400000"/>
          </w14:textOutline>
        </w:rPr>
        <w:t>) and the SUPPLIER’s (</w:t>
      </w:r>
      <w:hyperlink r:id="rId7" w:history="1">
        <w:r w:rsidRPr="00F35BA8">
          <w:rPr>
            <w:rStyle w:val="Hyperlink0"/>
            <w:rFonts w:ascii="Palatino Linotype" w:hAnsi="Palatino Linotype"/>
            <w:sz w:val="21"/>
            <w:szCs w:val="21"/>
            <w14:textOutline w14:w="12700" w14:cap="flat" w14:cmpd="sng" w14:algn="ctr">
              <w14:noFill/>
              <w14:prstDash w14:val="solid"/>
              <w14:miter w14:lim="400000"/>
            </w14:textOutline>
          </w:rPr>
          <w:t>xxx@xxx.com.ph</w:t>
        </w:r>
      </w:hyperlink>
      <w:r w:rsidRPr="00F35BA8">
        <w:rPr>
          <w:rFonts w:ascii="Palatino Linotype" w:hAnsi="Palatino Linotype"/>
          <w:sz w:val="21"/>
          <w:szCs w:val="21"/>
          <w:u w:color="000000"/>
          <w14:textOutline w14:w="12700" w14:cap="flat" w14:cmpd="sng" w14:algn="ctr">
            <w14:noFill/>
            <w14:prstDash w14:val="solid"/>
            <w14:miter w14:lim="400000"/>
          </w14:textOutline>
        </w:rPr>
        <w:t xml:space="preserve"> ) shall be the email provided for in the bid documents or thereafter. [3] Any changes of address/email address shall only be effective upon receipt of notice by a party so notified.</w:t>
      </w:r>
    </w:p>
    <w:p w14:paraId="07B36697" w14:textId="77777777" w:rsidR="003B4732" w:rsidRPr="00F35BA8" w:rsidRDefault="0076666B">
      <w:pPr>
        <w:pStyle w:val="Heading"/>
        <w:keepNext w:val="0"/>
        <w:widowControl w:val="0"/>
        <w:suppressAutoHyphens/>
        <w:spacing w:after="100"/>
        <w:rPr>
          <w:rFonts w:ascii="Palatino Linotype" w:hAnsi="Palatino Linotype"/>
          <w:sz w:val="21"/>
          <w:szCs w:val="21"/>
          <w:u w:color="000009"/>
          <w14:textOutline w14:w="12700" w14:cap="flat" w14:cmpd="sng" w14:algn="ctr">
            <w14:noFill/>
            <w14:prstDash w14:val="solid"/>
            <w14:miter w14:lim="400000"/>
          </w14:textOutline>
        </w:rPr>
      </w:pPr>
      <w:r w:rsidRPr="00F35BA8">
        <w:rPr>
          <w:rFonts w:ascii="Palatino Linotype" w:hAnsi="Palatino Linotype"/>
          <w:sz w:val="21"/>
          <w:szCs w:val="21"/>
          <w:u w:color="000000"/>
          <w14:textOutline w14:w="12700" w14:cap="flat" w14:cmpd="sng" w14:algn="ctr">
            <w14:noFill/>
            <w14:prstDash w14:val="solid"/>
            <w14:miter w14:lim="400000"/>
          </w14:textOutline>
        </w:rPr>
        <w:t>Article 15 - Effective Date - The Effective Date of this contract shall be reckoned on the date of signing by the parties or on the date when the last party signed this Contract. If the parties sign undated, the date of effectivity shall be the date of notarization of this Contract or if the parties separately notarized this Contract, on the latest date of its notarization.</w:t>
      </w:r>
    </w:p>
    <w:p w14:paraId="08736961" w14:textId="77777777" w:rsidR="003B4732" w:rsidRPr="00F35BA8" w:rsidRDefault="0076666B">
      <w:pPr>
        <w:pStyle w:val="BodyRob8"/>
        <w:spacing w:after="100"/>
        <w:rPr>
          <w:rFonts w:ascii="Palatino Linotype" w:hAnsi="Palatino Linotype"/>
          <w:sz w:val="21"/>
          <w:szCs w:val="21"/>
        </w:rPr>
      </w:pPr>
      <w:r w:rsidRPr="00F35BA8">
        <w:rPr>
          <w:rFonts w:ascii="Palatino Linotype" w:hAnsi="Palatino Linotype"/>
          <w:color w:val="000009"/>
          <w:sz w:val="21"/>
          <w:szCs w:val="21"/>
          <w:u w:color="000009"/>
        </w:rPr>
        <w:t>The parties have hereto set their hands on the date at the place indicated below:</w:t>
      </w:r>
    </w:p>
    <w:p w14:paraId="4E9E5C65" w14:textId="77777777" w:rsidR="003B4732" w:rsidRPr="00F35BA8" w:rsidRDefault="0076666B">
      <w:pPr>
        <w:pStyle w:val="BodyRob8"/>
        <w:rPr>
          <w:rFonts w:ascii="Palatino Linotype" w:hAnsi="Palatino Linotype"/>
          <w:sz w:val="21"/>
          <w:szCs w:val="21"/>
        </w:rPr>
      </w:pPr>
      <w:r w:rsidRPr="00F35BA8">
        <w:rPr>
          <w:rFonts w:ascii="Palatino Linotype" w:hAnsi="Palatino Linotype"/>
          <w:color w:val="000009"/>
          <w:sz w:val="21"/>
          <w:szCs w:val="21"/>
          <w:u w:color="000009"/>
          <w:lang w:val="de-DE"/>
        </w:rPr>
        <w:t xml:space="preserve">UNIVERSITY OF PHILIPPINES   </w:t>
      </w:r>
      <w:r w:rsidRPr="00F35BA8">
        <w:rPr>
          <w:rFonts w:ascii="Palatino Linotype" w:hAnsi="Palatino Linotype"/>
          <w:color w:val="000009"/>
          <w:sz w:val="21"/>
          <w:szCs w:val="21"/>
          <w:u w:color="000009"/>
          <w:lang w:val="de-DE"/>
        </w:rPr>
        <w:tab/>
      </w:r>
      <w:r w:rsidRPr="00F35BA8">
        <w:rPr>
          <w:rFonts w:ascii="Palatino Linotype" w:hAnsi="Palatino Linotype"/>
          <w:color w:val="000009"/>
          <w:sz w:val="21"/>
          <w:szCs w:val="21"/>
          <w:u w:color="000009"/>
          <w:lang w:val="de-DE"/>
        </w:rPr>
        <w:tab/>
      </w:r>
      <w:r w:rsidRPr="00F35BA8">
        <w:rPr>
          <w:rFonts w:ascii="Palatino Linotype" w:hAnsi="Palatino Linotype"/>
          <w:color w:val="000009"/>
          <w:sz w:val="21"/>
          <w:szCs w:val="21"/>
          <w:u w:color="000009"/>
        </w:rPr>
        <w:tab/>
        <w:t>&lt;NAME OF CORPORATION OR SINGLE PROPRIETORSHIP&gt;</w:t>
      </w:r>
    </w:p>
    <w:p w14:paraId="2C4B6456" w14:textId="77777777" w:rsidR="003B4732" w:rsidRPr="00F35BA8" w:rsidRDefault="0076666B">
      <w:pPr>
        <w:pStyle w:val="BodyRob8"/>
        <w:rPr>
          <w:rFonts w:ascii="Palatino Linotype" w:hAnsi="Palatino Linotype"/>
          <w:sz w:val="21"/>
          <w:szCs w:val="21"/>
        </w:rPr>
      </w:pPr>
      <w:r w:rsidRPr="00F35BA8">
        <w:rPr>
          <w:rFonts w:ascii="Palatino Linotype" w:hAnsi="Palatino Linotype"/>
          <w:color w:val="000009"/>
          <w:sz w:val="21"/>
          <w:szCs w:val="21"/>
          <w:u w:color="000009"/>
        </w:rPr>
        <w:t>By:</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 xml:space="preserve">   </w:t>
      </w:r>
      <w:r w:rsidRPr="00F35BA8">
        <w:rPr>
          <w:rFonts w:ascii="Palatino Linotype" w:hAnsi="Palatino Linotype"/>
          <w:color w:val="000009"/>
          <w:sz w:val="21"/>
          <w:szCs w:val="21"/>
          <w:u w:color="000009"/>
        </w:rPr>
        <w:tab/>
        <w:t>By:</w:t>
      </w:r>
    </w:p>
    <w:p w14:paraId="63550252" w14:textId="77777777" w:rsidR="003B4732" w:rsidRPr="00F35BA8" w:rsidRDefault="003B4732">
      <w:pPr>
        <w:pStyle w:val="BodyRob8"/>
        <w:rPr>
          <w:rFonts w:ascii="Palatino Linotype" w:hAnsi="Palatino Linotype"/>
          <w:sz w:val="21"/>
          <w:szCs w:val="21"/>
        </w:rPr>
      </w:pPr>
    </w:p>
    <w:p w14:paraId="4F46DDC7" w14:textId="1B05C006" w:rsidR="003B4732" w:rsidRPr="00F35BA8" w:rsidRDefault="00F35BA8">
      <w:pPr>
        <w:pStyle w:val="BodyRob8"/>
        <w:rPr>
          <w:rFonts w:ascii="Palatino Linotype" w:hAnsi="Palatino Linotype"/>
          <w:color w:val="000009"/>
          <w:sz w:val="21"/>
          <w:szCs w:val="21"/>
          <w:u w:color="000009"/>
        </w:rPr>
      </w:pPr>
      <w:r>
        <w:rPr>
          <w:rFonts w:ascii="Palatino Linotype" w:hAnsi="Palatino Linotype"/>
          <w:color w:val="000009"/>
          <w:sz w:val="21"/>
          <w:szCs w:val="21"/>
          <w:u w:color="000009"/>
        </w:rPr>
        <w:t>DR. MICHAEL L. TEE</w:t>
      </w:r>
      <w:r>
        <w:rPr>
          <w:rFonts w:ascii="Palatino Linotype" w:hAnsi="Palatino Linotype"/>
          <w:color w:val="000009"/>
          <w:sz w:val="21"/>
          <w:szCs w:val="21"/>
          <w:u w:color="000009"/>
        </w:rPr>
        <w:tab/>
      </w:r>
      <w:r w:rsidR="0076666B" w:rsidRPr="00F35BA8">
        <w:rPr>
          <w:rFonts w:ascii="Palatino Linotype" w:hAnsi="Palatino Linotype"/>
          <w:color w:val="000009"/>
          <w:sz w:val="21"/>
          <w:szCs w:val="21"/>
          <w:u w:color="000009"/>
        </w:rPr>
        <w:tab/>
      </w:r>
      <w:r w:rsidR="0076666B" w:rsidRPr="00F35BA8">
        <w:rPr>
          <w:rFonts w:ascii="Palatino Linotype" w:hAnsi="Palatino Linotype"/>
          <w:color w:val="000009"/>
          <w:sz w:val="21"/>
          <w:szCs w:val="21"/>
          <w:u w:color="000009"/>
        </w:rPr>
        <w:tab/>
      </w:r>
      <w:r w:rsidR="0076666B" w:rsidRPr="00F35BA8">
        <w:rPr>
          <w:rFonts w:ascii="Palatino Linotype" w:hAnsi="Palatino Linotype"/>
          <w:color w:val="000009"/>
          <w:sz w:val="21"/>
          <w:szCs w:val="21"/>
          <w:u w:color="000009"/>
        </w:rPr>
        <w:tab/>
        <w:t>&lt;NAME OF AUTHORIZED REPRESENTATIVE&gt;</w:t>
      </w:r>
    </w:p>
    <w:p w14:paraId="6CB6FAE6" w14:textId="6682D14E" w:rsidR="003B4732" w:rsidRPr="00F35BA8" w:rsidRDefault="00F35BA8">
      <w:pPr>
        <w:pStyle w:val="BodyRob8"/>
        <w:rPr>
          <w:rFonts w:ascii="Palatino Linotype" w:hAnsi="Palatino Linotype"/>
          <w:color w:val="000009"/>
          <w:sz w:val="21"/>
          <w:szCs w:val="21"/>
          <w:u w:color="000009"/>
        </w:rPr>
      </w:pPr>
      <w:r>
        <w:rPr>
          <w:rFonts w:ascii="Palatino Linotype" w:hAnsi="Palatino Linotype"/>
          <w:color w:val="000009"/>
          <w:sz w:val="21"/>
          <w:szCs w:val="21"/>
          <w:u w:color="000009"/>
          <w:lang w:val="it-IT"/>
        </w:rPr>
        <w:t xml:space="preserve">Professor and </w:t>
      </w:r>
      <w:proofErr w:type="spellStart"/>
      <w:r w:rsidR="0076666B" w:rsidRPr="00F35BA8">
        <w:rPr>
          <w:rFonts w:ascii="Palatino Linotype" w:hAnsi="Palatino Linotype"/>
          <w:color w:val="000009"/>
          <w:sz w:val="21"/>
          <w:szCs w:val="21"/>
          <w:u w:color="000009"/>
          <w:lang w:val="it-IT"/>
        </w:rPr>
        <w:t>Chancellor</w:t>
      </w:r>
      <w:proofErr w:type="spellEnd"/>
      <w:r w:rsidR="0076666B" w:rsidRPr="00F35BA8">
        <w:rPr>
          <w:rFonts w:ascii="Palatino Linotype" w:hAnsi="Palatino Linotype"/>
          <w:color w:val="000009"/>
          <w:sz w:val="21"/>
          <w:szCs w:val="21"/>
          <w:u w:color="000009"/>
          <w:lang w:val="it-IT"/>
        </w:rPr>
        <w:tab/>
      </w:r>
      <w:r w:rsidR="0076666B" w:rsidRPr="00F35BA8">
        <w:rPr>
          <w:rFonts w:ascii="Palatino Linotype" w:hAnsi="Palatino Linotype"/>
          <w:color w:val="000009"/>
          <w:sz w:val="21"/>
          <w:szCs w:val="21"/>
          <w:u w:color="000009"/>
        </w:rPr>
        <w:tab/>
      </w:r>
      <w:r w:rsidR="0076666B" w:rsidRPr="00F35BA8">
        <w:rPr>
          <w:rFonts w:ascii="Palatino Linotype" w:hAnsi="Palatino Linotype"/>
          <w:color w:val="000009"/>
          <w:sz w:val="21"/>
          <w:szCs w:val="21"/>
          <w:u w:color="000009"/>
        </w:rPr>
        <w:tab/>
        <w:t>Sole Proprietor</w:t>
      </w:r>
    </w:p>
    <w:p w14:paraId="42C44111" w14:textId="1B5F7699" w:rsidR="003B4732" w:rsidRPr="00F35BA8" w:rsidRDefault="00F35BA8">
      <w:pPr>
        <w:pStyle w:val="BodyRob8"/>
        <w:rPr>
          <w:rFonts w:ascii="Palatino Linotype" w:hAnsi="Palatino Linotype"/>
          <w:sz w:val="21"/>
          <w:szCs w:val="21"/>
        </w:rPr>
      </w:pPr>
      <w:r>
        <w:rPr>
          <w:rFonts w:ascii="Palatino Linotype" w:hAnsi="Palatino Linotype"/>
          <w:sz w:val="21"/>
          <w:szCs w:val="21"/>
        </w:rPr>
        <w:t>UP Manila</w:t>
      </w:r>
    </w:p>
    <w:p w14:paraId="7E00F839"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Date </w:t>
      </w:r>
      <w:proofErr w:type="gramStart"/>
      <w:r w:rsidRPr="00F35BA8">
        <w:rPr>
          <w:rFonts w:ascii="Palatino Linotype" w:hAnsi="Palatino Linotype"/>
          <w:color w:val="000009"/>
          <w:sz w:val="21"/>
          <w:szCs w:val="21"/>
          <w:u w:color="000009"/>
        </w:rPr>
        <w:t>signed:_</w:t>
      </w:r>
      <w:proofErr w:type="gramEnd"/>
      <w:r w:rsidRPr="00F35BA8">
        <w:rPr>
          <w:rFonts w:ascii="Palatino Linotype" w:hAnsi="Palatino Linotype"/>
          <w:color w:val="000009"/>
          <w:sz w:val="21"/>
          <w:szCs w:val="21"/>
          <w:u w:color="000009"/>
        </w:rPr>
        <w:t>__________</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Date signed:_____________</w:t>
      </w:r>
    </w:p>
    <w:p w14:paraId="063F94C0" w14:textId="77777777" w:rsidR="003B4732" w:rsidRPr="00F35BA8" w:rsidRDefault="003B4732">
      <w:pPr>
        <w:pStyle w:val="BodyRob8"/>
        <w:rPr>
          <w:rFonts w:ascii="Palatino Linotype" w:hAnsi="Palatino Linotype"/>
          <w:sz w:val="21"/>
          <w:szCs w:val="21"/>
        </w:rPr>
      </w:pPr>
    </w:p>
    <w:p w14:paraId="503A4EE8"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Witnesses:</w:t>
      </w:r>
    </w:p>
    <w:p w14:paraId="67F20D38" w14:textId="77777777" w:rsidR="003B4732" w:rsidRPr="00F35BA8" w:rsidRDefault="003B4732">
      <w:pPr>
        <w:pStyle w:val="BodyRob8"/>
        <w:rPr>
          <w:rFonts w:ascii="Palatino Linotype" w:hAnsi="Palatino Linotype"/>
          <w:color w:val="000009"/>
          <w:sz w:val="21"/>
          <w:szCs w:val="21"/>
          <w:u w:color="000009"/>
        </w:rPr>
      </w:pPr>
    </w:p>
    <w:p w14:paraId="4BF20F9C"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&lt;FULL NAME&gt;</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_______________________________________________</w:t>
      </w:r>
    </w:p>
    <w:p w14:paraId="204DAD97"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Dean, UP College of ______</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 xml:space="preserve">Printed name of witness for the </w:t>
      </w:r>
      <w:r w:rsidRPr="00F35BA8">
        <w:rPr>
          <w:rFonts w:ascii="Palatino Linotype" w:hAnsi="Palatino Linotype"/>
          <w:color w:val="000009"/>
          <w:sz w:val="21"/>
          <w:szCs w:val="21"/>
          <w:u w:color="000009"/>
          <w:lang w:val="de-DE"/>
        </w:rPr>
        <w:t>SUPPLIER</w:t>
      </w:r>
    </w:p>
    <w:p w14:paraId="5F092C21"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&lt;Executive Director, NIH&gt;</w:t>
      </w:r>
    </w:p>
    <w:p w14:paraId="7DEEE99E" w14:textId="77777777" w:rsidR="003B4732" w:rsidRPr="00F35BA8" w:rsidRDefault="003B4732">
      <w:pPr>
        <w:pStyle w:val="BodyRob8"/>
        <w:rPr>
          <w:rFonts w:ascii="Palatino Linotype" w:hAnsi="Palatino Linotype"/>
          <w:color w:val="000009"/>
          <w:sz w:val="21"/>
          <w:szCs w:val="21"/>
          <w:u w:color="000009"/>
        </w:rPr>
      </w:pPr>
    </w:p>
    <w:p w14:paraId="5185475C" w14:textId="77777777" w:rsidR="003B4732" w:rsidRPr="00F35BA8" w:rsidRDefault="003B4732">
      <w:pPr>
        <w:pStyle w:val="BodyRob8"/>
        <w:rPr>
          <w:rFonts w:ascii="Palatino Linotype" w:hAnsi="Palatino Linotype"/>
          <w:color w:val="000009"/>
          <w:sz w:val="21"/>
          <w:szCs w:val="21"/>
          <w:u w:color="000009"/>
        </w:rPr>
      </w:pPr>
    </w:p>
    <w:p w14:paraId="010F8318"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&lt;FULL NAME&gt;</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&lt;FULL NAME&gt;</w:t>
      </w:r>
    </w:p>
    <w:p w14:paraId="4B24EE0F" w14:textId="77777777" w:rsidR="003B4732" w:rsidRPr="00F35BA8" w:rsidRDefault="0076666B">
      <w:pPr>
        <w:pStyle w:val="BodyRob8"/>
        <w:rPr>
          <w:rFonts w:ascii="Palatino Linotype" w:hAnsi="Palatino Linotype"/>
          <w:sz w:val="21"/>
          <w:szCs w:val="21"/>
        </w:rPr>
      </w:pPr>
      <w:r w:rsidRPr="00F35BA8">
        <w:rPr>
          <w:rFonts w:ascii="Palatino Linotype" w:hAnsi="Palatino Linotype"/>
          <w:color w:val="000009"/>
          <w:sz w:val="21"/>
          <w:szCs w:val="21"/>
          <w:u w:color="000009"/>
        </w:rPr>
        <w:t>Vice Chancellor for Research</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Project Leader/Primary Investigator</w:t>
      </w:r>
    </w:p>
    <w:p w14:paraId="62CD9415" w14:textId="77777777" w:rsidR="003B4732" w:rsidRPr="00F35BA8" w:rsidRDefault="003B4732">
      <w:pPr>
        <w:pStyle w:val="BodyRob8"/>
        <w:rPr>
          <w:rFonts w:ascii="Palatino Linotype" w:hAnsi="Palatino Linotype"/>
          <w:sz w:val="21"/>
          <w:szCs w:val="21"/>
        </w:rPr>
      </w:pPr>
    </w:p>
    <w:p w14:paraId="03B6DEBF" w14:textId="77777777" w:rsidR="003B4732" w:rsidRPr="00F35BA8" w:rsidRDefault="003B4732">
      <w:pPr>
        <w:pStyle w:val="BodyRob8"/>
        <w:rPr>
          <w:rFonts w:ascii="Palatino Linotype" w:hAnsi="Palatino Linotype"/>
          <w:sz w:val="21"/>
          <w:szCs w:val="21"/>
        </w:rPr>
      </w:pPr>
    </w:p>
    <w:p w14:paraId="198BF532"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Republic of the Philippines</w:t>
      </w:r>
      <w:r w:rsidRPr="00F35BA8">
        <w:rPr>
          <w:rFonts w:ascii="Palatino Linotype" w:hAnsi="Palatino Linotype"/>
          <w:color w:val="000009"/>
          <w:sz w:val="21"/>
          <w:szCs w:val="21"/>
          <w:u w:color="000009"/>
        </w:rPr>
        <w:tab/>
        <w:t>)</w:t>
      </w:r>
    </w:p>
    <w:p w14:paraId="294A2E4C"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______________________</w:t>
      </w:r>
      <w:proofErr w:type="gramStart"/>
      <w:r w:rsidRPr="00F35BA8">
        <w:rPr>
          <w:rFonts w:ascii="Palatino Linotype" w:hAnsi="Palatino Linotype"/>
          <w:color w:val="000009"/>
          <w:sz w:val="21"/>
          <w:szCs w:val="21"/>
          <w:u w:color="000009"/>
        </w:rPr>
        <w:t xml:space="preserve">_  </w:t>
      </w:r>
      <w:r w:rsidRPr="00F35BA8">
        <w:rPr>
          <w:rFonts w:ascii="Palatino Linotype" w:hAnsi="Palatino Linotype"/>
          <w:color w:val="000009"/>
          <w:sz w:val="21"/>
          <w:szCs w:val="21"/>
          <w:u w:color="000009"/>
        </w:rPr>
        <w:tab/>
      </w:r>
      <w:proofErr w:type="gramEnd"/>
      <w:r w:rsidRPr="00F35BA8">
        <w:rPr>
          <w:rFonts w:ascii="Palatino Linotype" w:hAnsi="Palatino Linotype"/>
          <w:color w:val="000009"/>
          <w:sz w:val="21"/>
          <w:szCs w:val="21"/>
          <w:u w:color="000009"/>
          <w:lang w:val="pt-PT"/>
        </w:rPr>
        <w:t>) s.s.</w:t>
      </w:r>
    </w:p>
    <w:p w14:paraId="1DDED6C1" w14:textId="77777777" w:rsidR="003B4732" w:rsidRPr="00F35BA8" w:rsidRDefault="003B4732">
      <w:pPr>
        <w:pStyle w:val="BodyRob8"/>
        <w:rPr>
          <w:rFonts w:ascii="Palatino Linotype" w:hAnsi="Palatino Linotype"/>
          <w:sz w:val="21"/>
          <w:szCs w:val="21"/>
        </w:rPr>
      </w:pPr>
    </w:p>
    <w:p w14:paraId="08E165FC" w14:textId="77777777" w:rsidR="003B4732" w:rsidRPr="00F35BA8" w:rsidRDefault="0076666B">
      <w:pPr>
        <w:pStyle w:val="BodyRob8"/>
        <w:jc w:val="center"/>
        <w:rPr>
          <w:rFonts w:ascii="Palatino Linotype" w:hAnsi="Palatino Linotype"/>
          <w:color w:val="000009"/>
          <w:sz w:val="21"/>
          <w:szCs w:val="21"/>
          <w:u w:color="000009"/>
        </w:rPr>
      </w:pPr>
      <w:r w:rsidRPr="00F35BA8">
        <w:rPr>
          <w:rFonts w:ascii="Palatino Linotype" w:hAnsi="Palatino Linotype"/>
          <w:color w:val="000009"/>
          <w:sz w:val="21"/>
          <w:szCs w:val="21"/>
          <w:u w:color="000009"/>
          <w:lang w:val="de-DE"/>
        </w:rPr>
        <w:t>ACKNOWLEDGEMENT</w:t>
      </w:r>
    </w:p>
    <w:p w14:paraId="4A122D0B" w14:textId="77777777" w:rsidR="003B4732" w:rsidRPr="00F35BA8" w:rsidRDefault="003B4732">
      <w:pPr>
        <w:pStyle w:val="BodyRob8"/>
        <w:rPr>
          <w:rFonts w:ascii="Palatino Linotype" w:hAnsi="Palatino Linotype"/>
          <w:sz w:val="21"/>
          <w:szCs w:val="21"/>
        </w:rPr>
      </w:pPr>
    </w:p>
    <w:p w14:paraId="3656D730" w14:textId="77777777" w:rsidR="003B4732" w:rsidRPr="00F35BA8" w:rsidRDefault="0076666B">
      <w:pPr>
        <w:pStyle w:val="BodyRob8"/>
        <w:spacing w:after="60"/>
        <w:rPr>
          <w:rFonts w:ascii="Palatino Linotype" w:hAnsi="Palatino Linotype"/>
          <w:sz w:val="21"/>
          <w:szCs w:val="21"/>
        </w:rPr>
      </w:pPr>
      <w:r w:rsidRPr="00F35BA8">
        <w:rPr>
          <w:rFonts w:ascii="Palatino Linotype" w:hAnsi="Palatino Linotype"/>
          <w:color w:val="000009"/>
          <w:sz w:val="21"/>
          <w:szCs w:val="21"/>
          <w:u w:color="000009"/>
        </w:rPr>
        <w:tab/>
        <w:t>BEFORE ME, a Notary Public for and in the ________________________, on _____________________</w:t>
      </w:r>
      <w:proofErr w:type="gramStart"/>
      <w:r w:rsidRPr="00F35BA8">
        <w:rPr>
          <w:rFonts w:ascii="Palatino Linotype" w:hAnsi="Palatino Linotype"/>
          <w:color w:val="000009"/>
          <w:sz w:val="21"/>
          <w:szCs w:val="21"/>
          <w:u w:color="000009"/>
        </w:rPr>
        <w:t>_  personally</w:t>
      </w:r>
      <w:proofErr w:type="gramEnd"/>
      <w:r w:rsidRPr="00F35BA8">
        <w:rPr>
          <w:rFonts w:ascii="Palatino Linotype" w:hAnsi="Palatino Linotype"/>
          <w:color w:val="000009"/>
          <w:sz w:val="21"/>
          <w:szCs w:val="21"/>
          <w:u w:color="000009"/>
        </w:rPr>
        <w:t xml:space="preserve"> appeared:</w:t>
      </w:r>
    </w:p>
    <w:p w14:paraId="3C8A1E42" w14:textId="77777777" w:rsidR="003B4732" w:rsidRPr="00F35BA8" w:rsidRDefault="0076666B">
      <w:pPr>
        <w:pStyle w:val="BodyRob8"/>
        <w:spacing w:after="40"/>
        <w:rPr>
          <w:rFonts w:ascii="Palatino Linotype" w:hAnsi="Palatino Linotype"/>
          <w:sz w:val="21"/>
          <w:szCs w:val="21"/>
        </w:rPr>
      </w:pPr>
      <w:r w:rsidRPr="00F35BA8">
        <w:rPr>
          <w:rFonts w:ascii="Palatino Linotype" w:hAnsi="Palatino Linotype"/>
          <w:color w:val="000009"/>
          <w:sz w:val="21"/>
          <w:szCs w:val="21"/>
          <w:u w:color="000009"/>
          <w:lang w:val="de-DE"/>
        </w:rPr>
        <w:t>Name</w:t>
      </w:r>
      <w:r w:rsidRPr="00F35BA8">
        <w:rPr>
          <w:rFonts w:ascii="Palatino Linotype" w:hAnsi="Palatino Linotype"/>
          <w:color w:val="000009"/>
          <w:sz w:val="21"/>
          <w:szCs w:val="21"/>
          <w:u w:color="000009"/>
        </w:rPr>
        <w:t xml:space="preserve"> </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ID No. Date</w:t>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r>
      <w:r w:rsidRPr="00F35BA8">
        <w:rPr>
          <w:rFonts w:ascii="Palatino Linotype" w:hAnsi="Palatino Linotype"/>
          <w:color w:val="000009"/>
          <w:sz w:val="21"/>
          <w:szCs w:val="21"/>
          <w:u w:color="000009"/>
        </w:rPr>
        <w:tab/>
        <w:t xml:space="preserve">Issuing </w:t>
      </w:r>
      <w:proofErr w:type="spellStart"/>
      <w:r w:rsidRPr="00F35BA8">
        <w:rPr>
          <w:rFonts w:ascii="Palatino Linotype" w:hAnsi="Palatino Linotype"/>
          <w:color w:val="000009"/>
          <w:sz w:val="21"/>
          <w:szCs w:val="21"/>
          <w:u w:color="000009"/>
        </w:rPr>
        <w:t>OfficePlace</w:t>
      </w:r>
      <w:proofErr w:type="spellEnd"/>
      <w:r w:rsidRPr="00F35BA8">
        <w:rPr>
          <w:rFonts w:ascii="Palatino Linotype" w:hAnsi="Palatino Linotype"/>
          <w:color w:val="000009"/>
          <w:sz w:val="21"/>
          <w:szCs w:val="21"/>
          <w:u w:color="000009"/>
        </w:rPr>
        <w:t xml:space="preserve"> Issued</w:t>
      </w:r>
    </w:p>
    <w:p w14:paraId="463CAE7D" w14:textId="1C7ACB43" w:rsidR="00F35BA8" w:rsidRPr="00DC6CDC" w:rsidRDefault="00F35BA8" w:rsidP="00F35BA8">
      <w:r w:rsidRPr="000635C1">
        <w:rPr>
          <w:rFonts w:ascii="Palatino Linotype" w:hAnsi="Palatino Linotype"/>
          <w:sz w:val="21"/>
          <w:szCs w:val="21"/>
        </w:rPr>
        <w:t>Dr. Michael L. Tee</w:t>
      </w:r>
      <w:r>
        <w:rPr>
          <w:rFonts w:ascii="Palatino Linotype" w:hAnsi="Palatino Linotype"/>
          <w:sz w:val="21"/>
          <w:szCs w:val="21"/>
        </w:rPr>
        <w:tab/>
      </w:r>
      <w:r>
        <w:rPr>
          <w:rFonts w:ascii="Palatino Linotype" w:hAnsi="Palatino Linotype"/>
          <w:sz w:val="21"/>
          <w:szCs w:val="21"/>
        </w:rPr>
        <w:tab/>
      </w:r>
      <w:r w:rsidRPr="000635C1">
        <w:rPr>
          <w:rFonts w:ascii="Palatino Linotype" w:hAnsi="Palatino Linotype"/>
          <w:sz w:val="21"/>
          <w:szCs w:val="21"/>
        </w:rPr>
        <w:t>PRC</w:t>
      </w:r>
      <w:r w:rsidRPr="000635C1">
        <w:rPr>
          <w:rFonts w:ascii="Palatino Linotype" w:hAnsi="Palatino Linotype"/>
          <w:spacing w:val="-13"/>
          <w:sz w:val="21"/>
          <w:szCs w:val="21"/>
        </w:rPr>
        <w:t xml:space="preserve"> </w:t>
      </w:r>
      <w:r w:rsidRPr="000635C1">
        <w:rPr>
          <w:rFonts w:ascii="Palatino Linotype" w:hAnsi="Palatino Linotype"/>
          <w:sz w:val="21"/>
          <w:szCs w:val="21"/>
        </w:rPr>
        <w:t>ID</w:t>
      </w:r>
      <w:r w:rsidRPr="000635C1">
        <w:rPr>
          <w:rFonts w:ascii="Palatino Linotype" w:hAnsi="Palatino Linotype"/>
          <w:spacing w:val="-12"/>
          <w:sz w:val="21"/>
          <w:szCs w:val="21"/>
        </w:rPr>
        <w:t xml:space="preserve"> </w:t>
      </w:r>
      <w:r w:rsidRPr="000635C1">
        <w:rPr>
          <w:rFonts w:ascii="Palatino Linotype" w:hAnsi="Palatino Linotype"/>
          <w:sz w:val="21"/>
          <w:szCs w:val="21"/>
        </w:rPr>
        <w:t xml:space="preserve">No. </w:t>
      </w:r>
      <w:r w:rsidRPr="000635C1">
        <w:rPr>
          <w:rFonts w:ascii="Palatino Linotype" w:hAnsi="Palatino Linotype"/>
          <w:spacing w:val="-2"/>
          <w:sz w:val="21"/>
          <w:szCs w:val="21"/>
        </w:rPr>
        <w:t>89527</w:t>
      </w:r>
      <w:r>
        <w:rPr>
          <w:rFonts w:ascii="Palatino Linotype" w:hAnsi="Palatino Linotype"/>
          <w:spacing w:val="-2"/>
          <w:sz w:val="21"/>
          <w:szCs w:val="21"/>
        </w:rPr>
        <w:tab/>
      </w:r>
      <w:r>
        <w:rPr>
          <w:rFonts w:ascii="Palatino Linotype" w:hAnsi="Palatino Linotype"/>
          <w:spacing w:val="-2"/>
          <w:sz w:val="21"/>
          <w:szCs w:val="21"/>
        </w:rPr>
        <w:tab/>
      </w:r>
      <w:r w:rsidRPr="000635C1">
        <w:rPr>
          <w:rFonts w:ascii="Palatino Linotype" w:hAnsi="Palatino Linotype"/>
          <w:spacing w:val="-4"/>
          <w:sz w:val="21"/>
          <w:szCs w:val="21"/>
        </w:rPr>
        <w:t>Valid</w:t>
      </w:r>
      <w:r w:rsidRPr="000635C1">
        <w:rPr>
          <w:rFonts w:ascii="Palatino Linotype" w:hAnsi="Palatino Linotype"/>
          <w:spacing w:val="-8"/>
          <w:sz w:val="21"/>
          <w:szCs w:val="21"/>
        </w:rPr>
        <w:t xml:space="preserve"> </w:t>
      </w:r>
      <w:r w:rsidRPr="000635C1">
        <w:rPr>
          <w:rFonts w:ascii="Palatino Linotype" w:hAnsi="Palatino Linotype"/>
          <w:spacing w:val="-4"/>
          <w:sz w:val="21"/>
          <w:szCs w:val="21"/>
        </w:rPr>
        <w:t>until</w:t>
      </w:r>
      <w:r w:rsidRPr="000635C1">
        <w:rPr>
          <w:rFonts w:ascii="Palatino Linotype" w:hAnsi="Palatino Linotype"/>
          <w:spacing w:val="-8"/>
          <w:sz w:val="21"/>
          <w:szCs w:val="21"/>
        </w:rPr>
        <w:t xml:space="preserve"> </w:t>
      </w:r>
      <w:r w:rsidRPr="000635C1">
        <w:rPr>
          <w:rFonts w:ascii="Palatino Linotype" w:hAnsi="Palatino Linotype"/>
          <w:spacing w:val="-4"/>
          <w:sz w:val="21"/>
          <w:szCs w:val="21"/>
        </w:rPr>
        <w:t>05-01-2025</w:t>
      </w:r>
    </w:p>
    <w:p w14:paraId="3719C352" w14:textId="19C452C9"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&lt;Full name of representative&gt;</w:t>
      </w:r>
      <w:r w:rsidRPr="00F35BA8">
        <w:rPr>
          <w:rFonts w:ascii="Palatino Linotype" w:hAnsi="Palatino Linotype"/>
          <w:color w:val="000009"/>
          <w:sz w:val="21"/>
          <w:szCs w:val="21"/>
          <w:u w:color="000009"/>
        </w:rPr>
        <w:tab/>
        <w:t>______________________</w:t>
      </w:r>
      <w:r w:rsidRPr="00F35BA8">
        <w:rPr>
          <w:rFonts w:ascii="Palatino Linotype" w:hAnsi="Palatino Linotype"/>
          <w:color w:val="000009"/>
          <w:sz w:val="21"/>
          <w:szCs w:val="21"/>
          <w:u w:color="000009"/>
        </w:rPr>
        <w:tab/>
        <w:t>Philippine Identification Card</w:t>
      </w:r>
    </w:p>
    <w:p w14:paraId="7266ED4A" w14:textId="77777777" w:rsidR="003B4732" w:rsidRPr="00F35BA8" w:rsidRDefault="003B4732">
      <w:pPr>
        <w:pStyle w:val="BodyRob8"/>
        <w:rPr>
          <w:rFonts w:ascii="Palatino Linotype" w:hAnsi="Palatino Linotype"/>
          <w:sz w:val="21"/>
          <w:szCs w:val="21"/>
        </w:rPr>
      </w:pPr>
    </w:p>
    <w:p w14:paraId="71AA1B2D" w14:textId="60DA90B6"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 xml:space="preserve">known to me to be the same persons who executed the foregoing instrument and acknowledged to me that the same is their free and voluntary act and deed and that of the institutions they therein represent. This instrument refers to a Contract of Services, consisting of </w:t>
      </w:r>
      <w:r w:rsidR="00F35BA8">
        <w:rPr>
          <w:rFonts w:ascii="Palatino Linotype" w:hAnsi="Palatino Linotype"/>
          <w:color w:val="000009"/>
          <w:sz w:val="21"/>
          <w:szCs w:val="21"/>
          <w:u w:color="000009"/>
        </w:rPr>
        <w:t xml:space="preserve">(__) </w:t>
      </w:r>
      <w:r w:rsidRPr="00F35BA8">
        <w:rPr>
          <w:rFonts w:ascii="Palatino Linotype" w:hAnsi="Palatino Linotype"/>
          <w:color w:val="000009"/>
          <w:sz w:val="21"/>
          <w:szCs w:val="21"/>
          <w:u w:color="000009"/>
        </w:rPr>
        <w:t>pages including this page on which this Acknowledgement is printed.</w:t>
      </w:r>
    </w:p>
    <w:p w14:paraId="25E191BF" w14:textId="77777777" w:rsidR="003B4732" w:rsidRPr="00F35BA8" w:rsidRDefault="003B4732">
      <w:pPr>
        <w:pStyle w:val="BodyRob8"/>
        <w:rPr>
          <w:rFonts w:ascii="Palatino Linotype" w:hAnsi="Palatino Linotype"/>
          <w:sz w:val="21"/>
          <w:szCs w:val="21"/>
        </w:rPr>
      </w:pPr>
    </w:p>
    <w:p w14:paraId="59A124BA" w14:textId="77777777" w:rsidR="003B4732" w:rsidRPr="00F35BA8" w:rsidRDefault="003B4732">
      <w:pPr>
        <w:pStyle w:val="BodyRob8"/>
        <w:rPr>
          <w:rFonts w:ascii="Palatino Linotype" w:hAnsi="Palatino Linotype"/>
          <w:sz w:val="21"/>
          <w:szCs w:val="21"/>
        </w:rPr>
      </w:pPr>
    </w:p>
    <w:p w14:paraId="160AD355" w14:textId="77777777" w:rsidR="003B4732" w:rsidRPr="00F35BA8" w:rsidRDefault="003B4732">
      <w:pPr>
        <w:pStyle w:val="BodyRob8"/>
        <w:rPr>
          <w:rFonts w:ascii="Palatino Linotype" w:hAnsi="Palatino Linotype"/>
          <w:sz w:val="21"/>
          <w:szCs w:val="21"/>
        </w:rPr>
      </w:pPr>
    </w:p>
    <w:p w14:paraId="385A1C9A" w14:textId="77777777" w:rsidR="003B4732" w:rsidRPr="00F35BA8" w:rsidRDefault="003B4732">
      <w:pPr>
        <w:pStyle w:val="BodyRob8"/>
        <w:rPr>
          <w:rFonts w:ascii="Palatino Linotype" w:hAnsi="Palatino Linotype"/>
          <w:sz w:val="21"/>
          <w:szCs w:val="21"/>
        </w:rPr>
      </w:pPr>
    </w:p>
    <w:p w14:paraId="740806AD" w14:textId="77777777" w:rsidR="003B4732" w:rsidRPr="00F35BA8" w:rsidRDefault="003B4732">
      <w:pPr>
        <w:pStyle w:val="BodyRob8"/>
        <w:rPr>
          <w:rFonts w:ascii="Palatino Linotype" w:hAnsi="Palatino Linotype"/>
          <w:sz w:val="21"/>
          <w:szCs w:val="21"/>
        </w:rPr>
      </w:pPr>
    </w:p>
    <w:p w14:paraId="72F506AB" w14:textId="77777777" w:rsidR="003B4732" w:rsidRPr="00F35BA8" w:rsidRDefault="003B4732">
      <w:pPr>
        <w:pStyle w:val="BodyRob8"/>
        <w:rPr>
          <w:rFonts w:ascii="Palatino Linotype" w:hAnsi="Palatino Linotype"/>
          <w:sz w:val="21"/>
          <w:szCs w:val="21"/>
        </w:rPr>
      </w:pPr>
    </w:p>
    <w:p w14:paraId="3D0DB6A6" w14:textId="77777777" w:rsidR="003B4732" w:rsidRPr="00F35BA8" w:rsidRDefault="0076666B">
      <w:pPr>
        <w:pStyle w:val="BodyRob8"/>
        <w:rPr>
          <w:rFonts w:ascii="Palatino Linotype" w:hAnsi="Palatino Linotype"/>
          <w:color w:val="000009"/>
          <w:sz w:val="21"/>
          <w:szCs w:val="21"/>
          <w:u w:color="000009"/>
        </w:rPr>
      </w:pPr>
      <w:r w:rsidRPr="00F35BA8">
        <w:rPr>
          <w:rFonts w:ascii="Palatino Linotype" w:hAnsi="Palatino Linotype"/>
          <w:color w:val="000009"/>
          <w:sz w:val="21"/>
          <w:szCs w:val="21"/>
          <w:u w:color="000009"/>
        </w:rPr>
        <w:t>Doc. No. ____:</w:t>
      </w:r>
    </w:p>
    <w:p w14:paraId="5224C0C4" w14:textId="77777777" w:rsidR="003B4732" w:rsidRPr="00F35BA8" w:rsidRDefault="0076666B">
      <w:pPr>
        <w:pStyle w:val="BodyRob8"/>
        <w:rPr>
          <w:rFonts w:ascii="Palatino Linotype" w:hAnsi="Palatino Linotype"/>
          <w:color w:val="000009"/>
          <w:sz w:val="21"/>
          <w:szCs w:val="21"/>
          <w:u w:color="000009"/>
        </w:rPr>
      </w:pPr>
      <w:proofErr w:type="spellStart"/>
      <w:r w:rsidRPr="00F35BA8">
        <w:rPr>
          <w:rFonts w:ascii="Palatino Linotype" w:hAnsi="Palatino Linotype"/>
          <w:color w:val="000009"/>
          <w:sz w:val="21"/>
          <w:szCs w:val="21"/>
          <w:u w:color="000009"/>
          <w:lang w:val="pt-PT"/>
        </w:rPr>
        <w:t>Page</w:t>
      </w:r>
      <w:proofErr w:type="spellEnd"/>
      <w:r w:rsidRPr="00F35BA8">
        <w:rPr>
          <w:rFonts w:ascii="Palatino Linotype" w:hAnsi="Palatino Linotype"/>
          <w:color w:val="000009"/>
          <w:sz w:val="21"/>
          <w:szCs w:val="21"/>
          <w:u w:color="000009"/>
          <w:lang w:val="pt-PT"/>
        </w:rPr>
        <w:t xml:space="preserve"> No. _</w:t>
      </w:r>
      <w:r w:rsidRPr="00F35BA8">
        <w:rPr>
          <w:rFonts w:ascii="Palatino Linotype" w:hAnsi="Palatino Linotype"/>
          <w:color w:val="000009"/>
          <w:sz w:val="21"/>
          <w:szCs w:val="21"/>
          <w:u w:color="000009"/>
        </w:rPr>
        <w:t>___:</w:t>
      </w:r>
    </w:p>
    <w:p w14:paraId="6703FD76" w14:textId="77777777" w:rsidR="003B4732" w:rsidRPr="00F35BA8" w:rsidRDefault="0076666B">
      <w:pPr>
        <w:pStyle w:val="BodyRob8"/>
        <w:rPr>
          <w:rFonts w:ascii="Palatino Linotype" w:hAnsi="Palatino Linotype"/>
          <w:color w:val="000009"/>
          <w:sz w:val="21"/>
          <w:szCs w:val="21"/>
          <w:u w:color="000009"/>
        </w:rPr>
      </w:pPr>
      <w:proofErr w:type="spellStart"/>
      <w:r w:rsidRPr="00F35BA8">
        <w:rPr>
          <w:rFonts w:ascii="Palatino Linotype" w:hAnsi="Palatino Linotype"/>
          <w:color w:val="000009"/>
          <w:sz w:val="21"/>
          <w:szCs w:val="21"/>
          <w:u w:color="000009"/>
          <w:lang w:val="nl-NL"/>
        </w:rPr>
        <w:t>Book</w:t>
      </w:r>
      <w:proofErr w:type="spellEnd"/>
      <w:r w:rsidRPr="00F35BA8">
        <w:rPr>
          <w:rFonts w:ascii="Palatino Linotype" w:hAnsi="Palatino Linotype"/>
          <w:color w:val="000009"/>
          <w:sz w:val="21"/>
          <w:szCs w:val="21"/>
          <w:u w:color="000009"/>
          <w:lang w:val="nl-NL"/>
        </w:rPr>
        <w:t xml:space="preserve"> No.</w:t>
      </w:r>
      <w:r w:rsidRPr="00F35BA8">
        <w:rPr>
          <w:rFonts w:ascii="Palatino Linotype" w:hAnsi="Palatino Linotype"/>
          <w:color w:val="000009"/>
          <w:sz w:val="21"/>
          <w:szCs w:val="21"/>
          <w:u w:color="000009"/>
        </w:rPr>
        <w:t xml:space="preserve"> ____:</w:t>
      </w:r>
    </w:p>
    <w:p w14:paraId="1F1F850A" w14:textId="4604B345" w:rsidR="003B4732" w:rsidRPr="00F35BA8" w:rsidRDefault="0076666B">
      <w:pPr>
        <w:pStyle w:val="BodyRob8"/>
        <w:rPr>
          <w:rFonts w:ascii="Palatino Linotype" w:hAnsi="Palatino Linotype"/>
          <w:sz w:val="21"/>
          <w:szCs w:val="21"/>
        </w:rPr>
      </w:pPr>
      <w:r w:rsidRPr="00F35BA8">
        <w:rPr>
          <w:rFonts w:ascii="Palatino Linotype" w:hAnsi="Palatino Linotype"/>
          <w:color w:val="000009"/>
          <w:sz w:val="21"/>
          <w:szCs w:val="21"/>
          <w:u w:color="000009"/>
        </w:rPr>
        <w:t>Series of 202</w:t>
      </w:r>
      <w:r w:rsidR="00F35BA8">
        <w:rPr>
          <w:rFonts w:ascii="Palatino Linotype" w:hAnsi="Palatino Linotype"/>
          <w:color w:val="000009"/>
          <w:sz w:val="21"/>
          <w:szCs w:val="21"/>
          <w:u w:color="000009"/>
        </w:rPr>
        <w:t>4</w:t>
      </w:r>
      <w:r w:rsidRPr="00F35BA8">
        <w:rPr>
          <w:rFonts w:ascii="Palatino Linotype" w:hAnsi="Palatino Linotype"/>
          <w:color w:val="000009"/>
          <w:sz w:val="21"/>
          <w:szCs w:val="21"/>
          <w:u w:color="000009"/>
        </w:rPr>
        <w:t>.</w:t>
      </w:r>
    </w:p>
    <w:sectPr w:rsidR="003B4732" w:rsidRPr="00F35BA8">
      <w:headerReference w:type="default" r:id="rId8"/>
      <w:footerReference w:type="default" r:id="rId9"/>
      <w:pgSz w:w="11900" w:h="16840"/>
      <w:pgMar w:top="720" w:right="1440" w:bottom="720" w:left="1440" w:header="36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37C02" w14:textId="77777777" w:rsidR="00A01F86" w:rsidRDefault="00A01F86">
      <w:r>
        <w:separator/>
      </w:r>
    </w:p>
  </w:endnote>
  <w:endnote w:type="continuationSeparator" w:id="0">
    <w:p w14:paraId="2101FD01" w14:textId="77777777" w:rsidR="00A01F86" w:rsidRDefault="00A01F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Roboto Bold">
    <w:altName w:val="Times New Roman"/>
    <w:panose1 w:val="020B0604020202020204"/>
    <w:charset w:val="00"/>
    <w:family w:val="roman"/>
    <w:pitch w:val="default"/>
  </w:font>
  <w:font w:name="Roboto Regular">
    <w:altName w:val="Times New Roman"/>
    <w:panose1 w:val="020B0604020202020204"/>
    <w:charset w:val="00"/>
    <w:family w:val="roman"/>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E56C9" w14:textId="77777777" w:rsidR="003B4732" w:rsidRDefault="0076666B">
    <w:pPr>
      <w:pStyle w:val="HeaderFooter"/>
      <w:tabs>
        <w:tab w:val="clear" w:pos="9020"/>
        <w:tab w:val="center" w:pos="4330"/>
        <w:tab w:val="right" w:pos="8640"/>
      </w:tabs>
      <w:jc w:val="center"/>
      <w:rPr>
        <w:rFonts w:ascii="Roboto Regular" w:eastAsia="Roboto Regular" w:hAnsi="Roboto Regular" w:cs="Roboto Regular"/>
      </w:rPr>
    </w:pPr>
    <w:r>
      <w:rPr>
        <w:rFonts w:ascii="Roboto Regular" w:hAnsi="Roboto Regular"/>
      </w:rPr>
      <w:t>_______________________________________________________________________________</w:t>
    </w:r>
  </w:p>
  <w:p w14:paraId="69A42BEB" w14:textId="77777777" w:rsidR="003B4732" w:rsidRDefault="0076666B">
    <w:pPr>
      <w:pStyle w:val="HeaderFooter"/>
      <w:tabs>
        <w:tab w:val="clear" w:pos="9020"/>
        <w:tab w:val="center" w:pos="4330"/>
        <w:tab w:val="right" w:pos="8640"/>
      </w:tabs>
      <w:jc w:val="center"/>
      <w:rPr>
        <w:rFonts w:ascii="Roboto Bold" w:eastAsia="Roboto Bold" w:hAnsi="Roboto Bold" w:cs="Roboto Bold"/>
        <w:sz w:val="12"/>
        <w:szCs w:val="12"/>
      </w:rPr>
    </w:pPr>
    <w:r>
      <w:rPr>
        <w:rFonts w:ascii="Roboto Bold" w:hAnsi="Roboto Bold"/>
        <w:sz w:val="12"/>
        <w:szCs w:val="12"/>
      </w:rPr>
      <w:t>&lt;Title of the Research Project&gt;</w:t>
    </w:r>
  </w:p>
  <w:p w14:paraId="5A35BA79" w14:textId="77777777" w:rsidR="003B4732" w:rsidRDefault="0076666B">
    <w:pPr>
      <w:pStyle w:val="HeaderFooter"/>
      <w:tabs>
        <w:tab w:val="clear" w:pos="9020"/>
        <w:tab w:val="center" w:pos="4330"/>
        <w:tab w:val="right" w:pos="8640"/>
      </w:tabs>
      <w:jc w:val="center"/>
      <w:rPr>
        <w:rFonts w:ascii="Roboto Bold" w:eastAsia="Roboto Bold" w:hAnsi="Roboto Bold" w:cs="Roboto Bold"/>
        <w:sz w:val="16"/>
        <w:szCs w:val="16"/>
      </w:rPr>
    </w:pPr>
    <w:r>
      <w:rPr>
        <w:rFonts w:ascii="Roboto Bold" w:hAnsi="Roboto Bold"/>
        <w:sz w:val="12"/>
        <w:szCs w:val="12"/>
      </w:rPr>
      <w:t>Contract Supply &amp; Delivery with &lt;NAME OF CORPORATION OR SINGLE PROPRIETORSHIP&gt;</w:t>
    </w:r>
  </w:p>
  <w:p w14:paraId="5A3FA792" w14:textId="77777777" w:rsidR="003B4732" w:rsidRDefault="0076666B">
    <w:pPr>
      <w:pStyle w:val="HeaderFooter"/>
      <w:tabs>
        <w:tab w:val="clear" w:pos="9020"/>
        <w:tab w:val="center" w:pos="4330"/>
        <w:tab w:val="right" w:pos="8640"/>
      </w:tabs>
      <w:jc w:val="center"/>
    </w:pPr>
    <w:r>
      <w:rPr>
        <w:rFonts w:ascii="Roboto Regular" w:hAnsi="Roboto Regular"/>
        <w:sz w:val="16"/>
        <w:szCs w:val="16"/>
      </w:rPr>
      <w:t xml:space="preserve">Page </w:t>
    </w:r>
    <w:r>
      <w:rPr>
        <w:rFonts w:ascii="Roboto Regular" w:eastAsia="Roboto Regular" w:hAnsi="Roboto Regular" w:cs="Roboto Regular"/>
        <w:sz w:val="16"/>
        <w:szCs w:val="16"/>
      </w:rPr>
      <w:fldChar w:fldCharType="begin"/>
    </w:r>
    <w:r>
      <w:rPr>
        <w:rFonts w:ascii="Roboto Regular" w:eastAsia="Roboto Regular" w:hAnsi="Roboto Regular" w:cs="Roboto Regular"/>
        <w:sz w:val="16"/>
        <w:szCs w:val="16"/>
      </w:rPr>
      <w:instrText xml:space="preserve"> PAGE </w:instrText>
    </w:r>
    <w:r>
      <w:rPr>
        <w:rFonts w:ascii="Roboto Regular" w:eastAsia="Roboto Regular" w:hAnsi="Roboto Regular" w:cs="Roboto Regular"/>
        <w:sz w:val="16"/>
        <w:szCs w:val="16"/>
      </w:rPr>
      <w:fldChar w:fldCharType="separate"/>
    </w:r>
    <w:r w:rsidR="00AA4530">
      <w:rPr>
        <w:rFonts w:ascii="Roboto Regular" w:eastAsia="Roboto Regular" w:hAnsi="Roboto Regular" w:cs="Roboto Regular"/>
        <w:noProof/>
        <w:sz w:val="16"/>
        <w:szCs w:val="16"/>
      </w:rPr>
      <w:t>1</w:t>
    </w:r>
    <w:r>
      <w:rPr>
        <w:rFonts w:ascii="Roboto Regular" w:eastAsia="Roboto Regular" w:hAnsi="Roboto Regular" w:cs="Roboto Regular"/>
        <w:sz w:val="16"/>
        <w:szCs w:val="16"/>
      </w:rPr>
      <w:fldChar w:fldCharType="end"/>
    </w:r>
    <w:r>
      <w:rPr>
        <w:rFonts w:ascii="Roboto Regular" w:hAnsi="Roboto Regular"/>
        <w:sz w:val="16"/>
        <w:szCs w:val="16"/>
      </w:rPr>
      <w:t xml:space="preserve"> of </w:t>
    </w:r>
    <w:r>
      <w:rPr>
        <w:rFonts w:ascii="Roboto Regular" w:eastAsia="Roboto Regular" w:hAnsi="Roboto Regular" w:cs="Roboto Regular"/>
        <w:sz w:val="16"/>
        <w:szCs w:val="16"/>
      </w:rPr>
      <w:fldChar w:fldCharType="begin"/>
    </w:r>
    <w:r>
      <w:rPr>
        <w:rFonts w:ascii="Roboto Regular" w:eastAsia="Roboto Regular" w:hAnsi="Roboto Regular" w:cs="Roboto Regular"/>
        <w:sz w:val="16"/>
        <w:szCs w:val="16"/>
      </w:rPr>
      <w:instrText xml:space="preserve"> NUMPAGES </w:instrText>
    </w:r>
    <w:r>
      <w:rPr>
        <w:rFonts w:ascii="Roboto Regular" w:eastAsia="Roboto Regular" w:hAnsi="Roboto Regular" w:cs="Roboto Regular"/>
        <w:sz w:val="16"/>
        <w:szCs w:val="16"/>
      </w:rPr>
      <w:fldChar w:fldCharType="separate"/>
    </w:r>
    <w:r w:rsidR="00AA4530">
      <w:rPr>
        <w:rFonts w:ascii="Roboto Regular" w:eastAsia="Roboto Regular" w:hAnsi="Roboto Regular" w:cs="Roboto Regular"/>
        <w:noProof/>
        <w:sz w:val="16"/>
        <w:szCs w:val="16"/>
      </w:rPr>
      <w:t>2</w:t>
    </w:r>
    <w:r>
      <w:rPr>
        <w:rFonts w:ascii="Roboto Regular" w:eastAsia="Roboto Regular" w:hAnsi="Roboto Regular" w:cs="Roboto Regula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93E5E" w14:textId="77777777" w:rsidR="00A01F86" w:rsidRDefault="00A01F86">
      <w:r>
        <w:separator/>
      </w:r>
    </w:p>
  </w:footnote>
  <w:footnote w:type="continuationSeparator" w:id="0">
    <w:p w14:paraId="56365EB9" w14:textId="77777777" w:rsidR="00A01F86" w:rsidRDefault="00A01F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D3449" w14:textId="77777777" w:rsidR="003B4732" w:rsidRDefault="0076666B">
    <w:pPr>
      <w:pStyle w:val="HeaderFooter"/>
      <w:tabs>
        <w:tab w:val="clear" w:pos="9020"/>
        <w:tab w:val="center" w:pos="4330"/>
        <w:tab w:val="right" w:pos="8640"/>
      </w:tabs>
    </w:pPr>
    <w:r>
      <w:rPr>
        <w:color w:val="929292"/>
        <w:sz w:val="10"/>
        <w:szCs w:val="10"/>
        <w:u w:color="424242"/>
      </w:rPr>
      <w:t xml:space="preserve">UPMLO FORM 156b - Contract for procurement of goods and services under a research </w:t>
    </w:r>
    <w:proofErr w:type="gramStart"/>
    <w:r>
      <w:rPr>
        <w:color w:val="929292"/>
        <w:sz w:val="10"/>
        <w:szCs w:val="10"/>
        <w:u w:color="424242"/>
      </w:rPr>
      <w:t>study  v</w:t>
    </w:r>
    <w:proofErr w:type="gramEnd"/>
    <w:r>
      <w:rPr>
        <w:color w:val="929292"/>
        <w:sz w:val="10"/>
        <w:szCs w:val="10"/>
        <w:u w:color="424242"/>
      </w:rPr>
      <w:t xml:space="preserve">20220221 </w:t>
    </w:r>
    <w:proofErr w:type="spellStart"/>
    <w:r>
      <w:rPr>
        <w:color w:val="929292"/>
        <w:sz w:val="10"/>
        <w:szCs w:val="10"/>
        <w:u w:color="424242"/>
      </w:rPr>
      <w:t>copy.pages</w:t>
    </w:r>
    <w:proofErr w:type="spellEnd"/>
    <w:r>
      <w:rPr>
        <w:color w:val="929292"/>
        <w:sz w:val="10"/>
        <w:szCs w:val="10"/>
        <w:u w:color="424242"/>
      </w:rPr>
      <w:t xml:space="preserve">                                                                                                                      &lt;DATS #&gt;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5"/>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732"/>
    <w:rsid w:val="003B4732"/>
    <w:rsid w:val="0076666B"/>
    <w:rsid w:val="00A01F86"/>
    <w:rsid w:val="00AA4530"/>
    <w:rsid w:val="00F3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58D2F"/>
  <w15:docId w15:val="{0593FEAA-9F55-476C-88E2-7D85E8963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u w:color="000000"/>
      <w14:textOutline w14:w="0" w14:cap="flat" w14:cmpd="sng" w14:algn="ctr">
        <w14:noFill/>
        <w14:prstDash w14:val="solid"/>
        <w14:bevel/>
      </w14:textOutline>
    </w:rPr>
  </w:style>
  <w:style w:type="paragraph" w:styleId="Title">
    <w:name w:val="Title"/>
    <w:uiPriority w:val="10"/>
    <w:qFormat/>
    <w:pPr>
      <w:keepNext/>
      <w:jc w:val="center"/>
    </w:pPr>
    <w:rPr>
      <w:rFonts w:ascii="Roboto Bold" w:hAnsi="Roboto Bold" w:cs="Arial Unicode MS"/>
      <w:color w:val="000000"/>
      <w14:textOutline w14:w="0" w14:cap="flat" w14:cmpd="sng" w14:algn="ctr">
        <w14:noFill/>
        <w14:prstDash w14:val="solid"/>
        <w14:bevel/>
      </w14:textOutline>
    </w:rPr>
  </w:style>
  <w:style w:type="paragraph" w:styleId="Subtitle">
    <w:name w:val="Subtitle"/>
    <w:next w:val="Body"/>
    <w:uiPriority w:val="11"/>
    <w:qFormat/>
    <w:pPr>
      <w:keepNext/>
      <w:spacing w:after="140"/>
      <w:jc w:val="center"/>
    </w:pPr>
    <w:rPr>
      <w:rFonts w:ascii="Roboto Bold" w:hAnsi="Roboto Bold" w:cs="Arial Unicode MS"/>
      <w:color w:val="000000"/>
      <w:sz w:val="14"/>
      <w:szCs w:val="14"/>
      <w14:textOutline w14:w="0" w14:cap="flat" w14:cmpd="sng" w14:algn="ctr">
        <w14:noFill/>
        <w14:prstDash w14:val="solid"/>
        <w14:bevel/>
      </w14:textOutline>
    </w:rPr>
  </w:style>
  <w:style w:type="paragraph" w:customStyle="1" w:styleId="Body">
    <w:name w:val="Body"/>
    <w:pPr>
      <w:spacing w:before="160"/>
    </w:pPr>
    <w:rPr>
      <w:rFonts w:ascii="Roboto Regular" w:hAnsi="Roboto Regular" w:cs="Arial Unicode MS"/>
      <w:color w:val="000000"/>
      <w:sz w:val="24"/>
      <w:szCs w:val="24"/>
      <w14:textOutline w14:w="0" w14:cap="flat" w14:cmpd="sng" w14:algn="ctr">
        <w14:noFill/>
        <w14:prstDash w14:val="solid"/>
        <w14:bevel/>
      </w14:textOutline>
    </w:rPr>
  </w:style>
  <w:style w:type="paragraph" w:customStyle="1" w:styleId="BodyRob8">
    <w:name w:val="Body Rob8"/>
    <w:pPr>
      <w:jc w:val="both"/>
    </w:pPr>
    <w:rPr>
      <w:rFonts w:ascii="Roboto Regular" w:hAnsi="Roboto Regular" w:cs="Arial Unicode MS"/>
      <w:color w:val="000000"/>
      <w:sz w:val="16"/>
      <w:szCs w:val="16"/>
      <w:u w:color="000000"/>
      <w14:textOutline w14:w="0" w14:cap="flat" w14:cmpd="sng" w14:algn="ctr">
        <w14:noFill/>
        <w14:prstDash w14:val="solid"/>
        <w14:bevel/>
      </w14:textOutline>
    </w:rPr>
  </w:style>
  <w:style w:type="paragraph" w:customStyle="1" w:styleId="Heading">
    <w:name w:val="Heading"/>
    <w:next w:val="Body0"/>
    <w:pPr>
      <w:keepNext/>
      <w:outlineLvl w:val="0"/>
    </w:pPr>
    <w:rPr>
      <w:rFonts w:ascii="Roboto Bold" w:hAnsi="Roboto Bold" w:cs="Arial Unicode MS"/>
      <w:color w:val="000000"/>
      <w:sz w:val="36"/>
      <w:szCs w:val="36"/>
      <w14:textOutline w14:w="0" w14:cap="flat" w14:cmpd="sng" w14:algn="ctr">
        <w14:noFill/>
        <w14:prstDash w14:val="solid"/>
        <w14:bevel/>
      </w14:textOutline>
    </w:rPr>
  </w:style>
  <w:style w:type="paragraph" w:customStyle="1" w:styleId="Body0">
    <w:name w:val="Body"/>
    <w:rPr>
      <w:rFonts w:cs="Arial Unicode MS"/>
      <w:color w:val="000000"/>
      <w:sz w:val="24"/>
      <w:szCs w:val="24"/>
      <w:u w:color="000000"/>
      <w14:textOutline w14:w="0" w14:cap="flat" w14:cmpd="sng" w14:algn="ctr">
        <w14:noFill/>
        <w14:prstDash w14:val="solid"/>
        <w14:bevel/>
      </w14:textOutline>
    </w:rPr>
  </w:style>
  <w:style w:type="paragraph" w:customStyle="1" w:styleId="WordDefaultStyle">
    <w:name w:val="Word Default Style"/>
    <w:rPr>
      <w:rFonts w:cs="Arial Unicode MS"/>
      <w:color w:val="000000"/>
    </w:rPr>
  </w:style>
  <w:style w:type="character" w:customStyle="1" w:styleId="Hyperlink0">
    <w:name w:val="Hyperlink.0"/>
    <w:basedOn w:val="Hyperlink"/>
    <w:rPr>
      <w:outline w:val="0"/>
      <w:color w:val="0000FF"/>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xxx@xxx.com.p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c-upm@up.edu.ph"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Roboto Bold"/>
        <a:ea typeface="Roboto Bold"/>
        <a:cs typeface="Roboto Bold"/>
      </a:majorFont>
      <a:minorFont>
        <a:latin typeface="Roboto Bold"/>
        <a:ea typeface="Roboto Bold"/>
        <a:cs typeface="Roboto Bold"/>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2811</Words>
  <Characters>16028</Characters>
  <Application>Microsoft Office Word</Application>
  <DocSecurity>0</DocSecurity>
  <Lines>133</Lines>
  <Paragraphs>37</Paragraphs>
  <ScaleCrop>false</ScaleCrop>
  <Company/>
  <LinksUpToDate>false</LinksUpToDate>
  <CharactersWithSpaces>18802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LEGAL</dc:creator>
  <cp:lastModifiedBy>Fema Gloria Gracia C. Gonzales</cp:lastModifiedBy>
  <cp:revision>3</cp:revision>
  <dcterms:created xsi:type="dcterms:W3CDTF">2022-02-24T06:30:00Z</dcterms:created>
  <dcterms:modified xsi:type="dcterms:W3CDTF">2024-02-22T03:09:00Z</dcterms:modified>
</cp:coreProperties>
</file>