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06A9C" w:rsidRPr="00D161C3" w:rsidRDefault="007D7AD3">
      <w:pPr>
        <w:pStyle w:val="Body"/>
        <w:spacing w:after="60"/>
        <w:jc w:val="center"/>
        <w:rPr>
          <w:rFonts w:ascii="Palatino Linotype" w:eastAsia="Roboto Bold" w:hAnsi="Palatino Linotype" w:cs="Roboto Bold"/>
          <w:sz w:val="21"/>
          <w:szCs w:val="21"/>
        </w:rPr>
      </w:pPr>
      <w:r w:rsidRPr="00D161C3">
        <w:rPr>
          <w:rFonts w:ascii="Palatino Linotype" w:hAnsi="Palatino Linotype"/>
          <w:sz w:val="21"/>
          <w:szCs w:val="21"/>
          <w:lang w:val="en-US"/>
        </w:rPr>
        <w:t xml:space="preserve">MEMORANDUM </w:t>
      </w:r>
      <w:proofErr w:type="gramStart"/>
      <w:r w:rsidRPr="00D161C3">
        <w:rPr>
          <w:rFonts w:ascii="Palatino Linotype" w:hAnsi="Palatino Linotype"/>
          <w:sz w:val="21"/>
          <w:szCs w:val="21"/>
          <w:lang w:val="en-US"/>
        </w:rPr>
        <w:t>OF  AGREEMENT</w:t>
      </w:r>
      <w:proofErr w:type="gramEnd"/>
    </w:p>
    <w:p w:rsidR="00806A9C" w:rsidRPr="00D161C3" w:rsidRDefault="00806A9C">
      <w:pPr>
        <w:pStyle w:val="Body"/>
        <w:spacing w:after="60"/>
        <w:ind w:left="720" w:right="669"/>
        <w:rPr>
          <w:rFonts w:ascii="Palatino Linotype" w:eastAsia="Roboto Regular" w:hAnsi="Palatino Linotype" w:cs="Roboto Regular"/>
          <w:color w:val="000009"/>
          <w:sz w:val="21"/>
          <w:szCs w:val="21"/>
          <w:u w:color="000009"/>
        </w:rPr>
      </w:pPr>
    </w:p>
    <w:p w:rsidR="00806A9C" w:rsidRPr="00D161C3" w:rsidRDefault="007D7AD3">
      <w:pPr>
        <w:pStyle w:val="Body"/>
        <w:spacing w:after="60"/>
        <w:ind w:left="720" w:right="669"/>
        <w:jc w:val="both"/>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 xml:space="preserve">The UNIVERSITY OF THE PHILIPPINES, the national university of the Philippines, founded under Act No. 1870 and strengthened under Republic Act No. 9500, through its constituent unit, </w:t>
      </w:r>
      <w:r w:rsidRPr="00D161C3">
        <w:rPr>
          <w:rFonts w:ascii="Palatino Linotype" w:hAnsi="Palatino Linotype"/>
          <w:smallCaps/>
          <w:color w:val="000009"/>
          <w:sz w:val="21"/>
          <w:szCs w:val="21"/>
          <w:u w:color="000009"/>
          <w:lang w:val="en-US"/>
        </w:rPr>
        <w:t>UNIVERSITY OF THE PHILIPPINES MANILA</w:t>
      </w:r>
      <w:r w:rsidRPr="00D161C3">
        <w:rPr>
          <w:rFonts w:ascii="Palatino Linotype" w:hAnsi="Palatino Linotype"/>
          <w:color w:val="000009"/>
          <w:sz w:val="21"/>
          <w:szCs w:val="21"/>
          <w:u w:color="000009"/>
          <w:lang w:val="en-US"/>
        </w:rPr>
        <w:t xml:space="preserve">, with office address at the 8th floor Right Central Block Building, Philippine General Hospital, Taft Avenue, Manila, represented by its Chancellor, DR. </w:t>
      </w:r>
      <w:r w:rsidR="00D161C3">
        <w:rPr>
          <w:rFonts w:ascii="Palatino Linotype" w:hAnsi="Palatino Linotype"/>
          <w:color w:val="000009"/>
          <w:sz w:val="21"/>
          <w:szCs w:val="21"/>
          <w:u w:color="000009"/>
          <w:lang w:val="en-US"/>
        </w:rPr>
        <w:t>MICHAEL L. TEE</w:t>
      </w:r>
      <w:r w:rsidRPr="00D161C3">
        <w:rPr>
          <w:rFonts w:ascii="Palatino Linotype" w:hAnsi="Palatino Linotype"/>
          <w:color w:val="000009"/>
          <w:sz w:val="21"/>
          <w:szCs w:val="21"/>
          <w:u w:color="000009"/>
          <w:lang w:val="en-US"/>
        </w:rPr>
        <w:t>, hereinafter referred to as the, “</w:t>
      </w:r>
      <w:r w:rsidRPr="00D161C3">
        <w:rPr>
          <w:rFonts w:ascii="Palatino Linotype" w:hAnsi="Palatino Linotype"/>
          <w:color w:val="000009"/>
          <w:sz w:val="21"/>
          <w:szCs w:val="21"/>
          <w:u w:color="000009"/>
          <w:lang w:val="de-DE"/>
        </w:rPr>
        <w:t>UNIVERSITY</w:t>
      </w:r>
      <w:r w:rsidRPr="00D161C3">
        <w:rPr>
          <w:rFonts w:ascii="Palatino Linotype" w:hAnsi="Palatino Linotype"/>
          <w:color w:val="000009"/>
          <w:sz w:val="21"/>
          <w:szCs w:val="21"/>
          <w:u w:color="000009"/>
          <w:lang w:val="en-US"/>
        </w:rPr>
        <w:t>;” -and-</w:t>
      </w:r>
    </w:p>
    <w:p w:rsidR="00806A9C" w:rsidRPr="00D161C3" w:rsidRDefault="00806A9C">
      <w:pPr>
        <w:pStyle w:val="Body"/>
        <w:spacing w:after="60"/>
        <w:ind w:left="720" w:right="669"/>
        <w:rPr>
          <w:rFonts w:ascii="Palatino Linotype" w:eastAsia="Roboto Regular" w:hAnsi="Palatino Linotype" w:cs="Roboto Regular"/>
          <w:color w:val="000009"/>
          <w:sz w:val="21"/>
          <w:szCs w:val="21"/>
          <w:u w:color="000009"/>
        </w:rPr>
      </w:pPr>
    </w:p>
    <w:p w:rsidR="00806A9C" w:rsidRPr="00D161C3" w:rsidRDefault="007D7AD3">
      <w:pPr>
        <w:pStyle w:val="Body"/>
        <w:spacing w:after="60"/>
        <w:ind w:left="720" w:right="669"/>
        <w:jc w:val="both"/>
        <w:rPr>
          <w:rFonts w:ascii="Palatino Linotype" w:eastAsia="Roboto Regular" w:hAnsi="Palatino Linotype" w:cs="Roboto Regular"/>
          <w:sz w:val="21"/>
          <w:szCs w:val="21"/>
        </w:rPr>
      </w:pPr>
      <w:r w:rsidRPr="00D161C3">
        <w:rPr>
          <w:rFonts w:ascii="Palatino Linotype" w:hAnsi="Palatino Linotype"/>
          <w:sz w:val="21"/>
          <w:szCs w:val="21"/>
          <w:u w:color="FF0000"/>
          <w:lang w:val="en-US"/>
        </w:rPr>
        <w:t>&lt;XXX&gt;</w:t>
      </w:r>
      <w:r w:rsidRPr="00D161C3">
        <w:rPr>
          <w:rFonts w:ascii="Palatino Linotype" w:hAnsi="Palatino Linotype"/>
          <w:sz w:val="21"/>
          <w:szCs w:val="21"/>
          <w:u w:color="000009"/>
        </w:rPr>
        <w:t xml:space="preserve"> a </w:t>
      </w:r>
      <w:r w:rsidRPr="00D161C3">
        <w:rPr>
          <w:rFonts w:ascii="Palatino Linotype" w:hAnsi="Palatino Linotype"/>
          <w:sz w:val="21"/>
          <w:szCs w:val="21"/>
          <w:u w:color="000009"/>
          <w:lang w:val="en-US"/>
        </w:rPr>
        <w:t xml:space="preserve">&lt;corporation/NGO&gt; formed and organized under the laws of the Republic of the Philippines, with office address at &lt;complete address&gt;represented by </w:t>
      </w:r>
      <w:r w:rsidRPr="00D161C3">
        <w:rPr>
          <w:rFonts w:ascii="Palatino Linotype" w:hAnsi="Palatino Linotype"/>
          <w:sz w:val="21"/>
          <w:szCs w:val="21"/>
          <w:u w:color="FF0000"/>
          <w:lang w:val="en-US"/>
        </w:rPr>
        <w:t>its &lt;position&gt;, &lt;NAME&gt;</w:t>
      </w:r>
      <w:r w:rsidRPr="00D161C3">
        <w:rPr>
          <w:rFonts w:ascii="Palatino Linotype" w:hAnsi="Palatino Linotype"/>
          <w:sz w:val="21"/>
          <w:szCs w:val="21"/>
          <w:u w:color="000009"/>
          <w:lang w:val="en-US"/>
        </w:rPr>
        <w:t xml:space="preserve"> hereinafter referred to as “</w:t>
      </w:r>
      <w:r w:rsidRPr="00D161C3">
        <w:rPr>
          <w:rFonts w:ascii="Palatino Linotype" w:hAnsi="Palatino Linotype"/>
          <w:sz w:val="21"/>
          <w:szCs w:val="21"/>
          <w:u w:color="FF2D21"/>
          <w:lang w:val="en-US"/>
        </w:rPr>
        <w:t>&lt;ABBREVIATION&gt;</w:t>
      </w:r>
      <w:r w:rsidRPr="00D161C3">
        <w:rPr>
          <w:rFonts w:ascii="Palatino Linotype" w:hAnsi="Palatino Linotype"/>
          <w:sz w:val="21"/>
          <w:szCs w:val="21"/>
          <w:u w:color="000009"/>
          <w:lang w:val="en-US"/>
        </w:rPr>
        <w:t>”</w:t>
      </w:r>
    </w:p>
    <w:p w:rsidR="00806A9C" w:rsidRPr="00D161C3" w:rsidRDefault="007D7AD3">
      <w:pPr>
        <w:pStyle w:val="Body"/>
        <w:spacing w:after="60"/>
        <w:jc w:val="center"/>
        <w:rPr>
          <w:rFonts w:ascii="Palatino Linotype" w:eastAsia="Roboto Bold" w:hAnsi="Palatino Linotype" w:cs="Roboto Bold"/>
          <w:sz w:val="21"/>
          <w:szCs w:val="21"/>
        </w:rPr>
      </w:pPr>
      <w:r w:rsidRPr="00D161C3">
        <w:rPr>
          <w:rFonts w:ascii="Palatino Linotype" w:hAnsi="Palatino Linotype"/>
          <w:color w:val="000009"/>
          <w:sz w:val="21"/>
          <w:szCs w:val="21"/>
          <w:u w:color="000009"/>
          <w:lang w:val="en-US"/>
        </w:rPr>
        <w:t>BACKGROUND</w:t>
      </w:r>
    </w:p>
    <w:p w:rsidR="00806A9C" w:rsidRPr="00D161C3" w:rsidRDefault="007D7AD3">
      <w:pPr>
        <w:pStyle w:val="Body"/>
        <w:spacing w:after="60"/>
        <w:rPr>
          <w:rFonts w:ascii="Palatino Linotype" w:eastAsia="Roboto Regular" w:hAnsi="Palatino Linotype" w:cs="Roboto Regular"/>
          <w:sz w:val="21"/>
          <w:szCs w:val="21"/>
        </w:rPr>
      </w:pPr>
      <w:r w:rsidRPr="00D161C3">
        <w:rPr>
          <w:rFonts w:ascii="Palatino Linotype" w:eastAsia="Roboto Regular" w:hAnsi="Palatino Linotype" w:cs="Roboto Regular"/>
          <w:color w:val="000009"/>
          <w:sz w:val="21"/>
          <w:szCs w:val="21"/>
          <w:u w:color="000009"/>
        </w:rPr>
        <w:tab/>
      </w:r>
      <w:r w:rsidRPr="00D161C3">
        <w:rPr>
          <w:rFonts w:ascii="Palatino Linotype" w:hAnsi="Palatino Linotype"/>
          <w:color w:val="000009"/>
          <w:sz w:val="21"/>
          <w:szCs w:val="21"/>
          <w:u w:color="000009"/>
          <w:lang w:val="en-US"/>
        </w:rPr>
        <w:t>The UNIVERSITY leads in research studies for the benefit of the Filipino people and especially the marginalized and underserved sectors of our nation for which it is primarily financially supported by the State through tax payer’s money.</w:t>
      </w:r>
    </w:p>
    <w:p w:rsidR="00806A9C" w:rsidRPr="00D161C3" w:rsidRDefault="007D7AD3">
      <w:pPr>
        <w:pStyle w:val="Body"/>
        <w:spacing w:after="60"/>
        <w:rPr>
          <w:rFonts w:ascii="Palatino Linotype" w:eastAsia="Roboto Regular" w:hAnsi="Palatino Linotype" w:cs="Roboto Regular"/>
          <w:sz w:val="21"/>
          <w:szCs w:val="21"/>
          <w:u w:color="FF2D21"/>
        </w:rPr>
      </w:pPr>
      <w:r w:rsidRPr="00D161C3">
        <w:rPr>
          <w:rFonts w:ascii="Palatino Linotype" w:eastAsia="Roboto Regular" w:hAnsi="Palatino Linotype" w:cs="Roboto Regular"/>
          <w:color w:val="000009"/>
          <w:sz w:val="21"/>
          <w:szCs w:val="21"/>
          <w:u w:color="000009"/>
        </w:rPr>
        <w:tab/>
      </w:r>
      <w:r w:rsidRPr="00D161C3">
        <w:rPr>
          <w:rFonts w:ascii="Palatino Linotype" w:hAnsi="Palatino Linotype"/>
          <w:sz w:val="21"/>
          <w:szCs w:val="21"/>
          <w:u w:color="FF2D21"/>
          <w:lang w:val="en-US"/>
        </w:rPr>
        <w:t>&lt;ABBREVIATION&gt;</w:t>
      </w:r>
      <w:r w:rsidRPr="00D161C3">
        <w:rPr>
          <w:rFonts w:ascii="Palatino Linotype" w:hAnsi="Palatino Linotype"/>
          <w:sz w:val="21"/>
          <w:szCs w:val="21"/>
          <w:u w:color="000009"/>
          <w:lang w:val="en-US"/>
        </w:rPr>
        <w:t xml:space="preserve"> is </w:t>
      </w:r>
      <w:r w:rsidRPr="00D161C3">
        <w:rPr>
          <w:rFonts w:ascii="Palatino Linotype" w:hAnsi="Palatino Linotype"/>
          <w:sz w:val="21"/>
          <w:szCs w:val="21"/>
          <w:u w:color="FF2D21"/>
        </w:rPr>
        <w:t xml:space="preserve">a </w:t>
      </w:r>
      <w:r w:rsidRPr="00D161C3">
        <w:rPr>
          <w:rFonts w:ascii="Palatino Linotype" w:hAnsi="Palatino Linotype"/>
          <w:sz w:val="21"/>
          <w:szCs w:val="21"/>
          <w:u w:color="FF2D21"/>
          <w:lang w:val="en-US"/>
        </w:rPr>
        <w:t>&lt;description of the entity&gt;</w:t>
      </w:r>
    </w:p>
    <w:p w:rsidR="00806A9C" w:rsidRPr="00D161C3" w:rsidRDefault="007D7AD3">
      <w:pPr>
        <w:pStyle w:val="Body"/>
        <w:spacing w:after="60"/>
        <w:rPr>
          <w:rFonts w:ascii="Palatino Linotype" w:eastAsia="Roboto Regular" w:hAnsi="Palatino Linotype" w:cs="Roboto Regular"/>
          <w:sz w:val="21"/>
          <w:szCs w:val="21"/>
        </w:rPr>
      </w:pPr>
      <w:r w:rsidRPr="00D161C3">
        <w:rPr>
          <w:rFonts w:ascii="Palatino Linotype" w:eastAsia="Roboto Regular" w:hAnsi="Palatino Linotype" w:cs="Roboto Regular"/>
          <w:sz w:val="21"/>
          <w:szCs w:val="21"/>
          <w:u w:color="FF2D21"/>
        </w:rPr>
        <w:tab/>
      </w:r>
      <w:r w:rsidRPr="00D161C3">
        <w:rPr>
          <w:rFonts w:ascii="Palatino Linotype" w:hAnsi="Palatino Linotype"/>
          <w:sz w:val="21"/>
          <w:szCs w:val="21"/>
          <w:u w:color="000009"/>
          <w:lang w:val="en-US"/>
        </w:rPr>
        <w:t>T</w:t>
      </w:r>
      <w:r w:rsidRPr="00D161C3">
        <w:rPr>
          <w:rFonts w:ascii="Palatino Linotype" w:hAnsi="Palatino Linotype"/>
          <w:sz w:val="21"/>
          <w:szCs w:val="21"/>
          <w:u w:color="000009"/>
          <w:lang w:val="de-DE"/>
        </w:rPr>
        <w:t xml:space="preserve">he UNIVERSITY </w:t>
      </w:r>
      <w:r w:rsidRPr="00D161C3">
        <w:rPr>
          <w:rFonts w:ascii="Palatino Linotype" w:hAnsi="Palatino Linotype"/>
          <w:sz w:val="21"/>
          <w:szCs w:val="21"/>
          <w:u w:color="000009"/>
          <w:lang w:val="en-US"/>
        </w:rPr>
        <w:t xml:space="preserve">agrees to collaborate with &lt;ABBREVIATION&gt; </w:t>
      </w:r>
      <w:r w:rsidRPr="00D161C3">
        <w:rPr>
          <w:rFonts w:ascii="Palatino Linotype" w:hAnsi="Palatino Linotype"/>
          <w:sz w:val="21"/>
          <w:szCs w:val="21"/>
          <w:u w:color="FF2D21"/>
        </w:rPr>
        <w:t xml:space="preserve">for </w:t>
      </w:r>
      <w:r w:rsidRPr="00D161C3">
        <w:rPr>
          <w:rFonts w:ascii="Palatino Linotype" w:hAnsi="Palatino Linotype"/>
          <w:sz w:val="21"/>
          <w:szCs w:val="21"/>
          <w:u w:color="FF2D21"/>
          <w:lang w:val="en-US"/>
        </w:rPr>
        <w:t>the project &lt;research title&gt; which will benefit the Filipino people.</w:t>
      </w:r>
    </w:p>
    <w:p w:rsidR="00806A9C" w:rsidRPr="00D161C3" w:rsidRDefault="007D7AD3">
      <w:pPr>
        <w:pStyle w:val="Body"/>
        <w:spacing w:after="60"/>
        <w:rPr>
          <w:rFonts w:ascii="Palatino Linotype" w:eastAsia="Roboto Regular" w:hAnsi="Palatino Linotype" w:cs="Roboto Regular"/>
          <w:sz w:val="21"/>
          <w:szCs w:val="21"/>
        </w:rPr>
      </w:pPr>
      <w:r w:rsidRPr="00D161C3">
        <w:rPr>
          <w:rFonts w:ascii="Palatino Linotype" w:eastAsia="Roboto Regular" w:hAnsi="Palatino Linotype" w:cs="Roboto Regular"/>
          <w:color w:val="000009"/>
          <w:sz w:val="21"/>
          <w:szCs w:val="21"/>
          <w:u w:color="000009"/>
        </w:rPr>
        <w:tab/>
      </w:r>
      <w:r w:rsidRPr="00D161C3">
        <w:rPr>
          <w:rFonts w:ascii="Palatino Linotype" w:hAnsi="Palatino Linotype"/>
          <w:color w:val="000009"/>
          <w:sz w:val="21"/>
          <w:szCs w:val="21"/>
          <w:u w:color="000009"/>
          <w:lang w:val="en-US"/>
        </w:rPr>
        <w:t>The parties in pursuit of the above mandates and objectives hereby agree as follows:</w:t>
      </w:r>
    </w:p>
    <w:p w:rsidR="00806A9C" w:rsidRPr="00D161C3" w:rsidRDefault="007D7AD3">
      <w:pPr>
        <w:pStyle w:val="Body"/>
        <w:spacing w:after="60"/>
        <w:rPr>
          <w:rFonts w:ascii="Palatino Linotype" w:eastAsia="Roboto Bold" w:hAnsi="Palatino Linotype" w:cs="Roboto Bold"/>
          <w:color w:val="000009"/>
          <w:sz w:val="21"/>
          <w:szCs w:val="21"/>
          <w:u w:color="000009"/>
        </w:rPr>
      </w:pPr>
      <w:r w:rsidRPr="00D161C3">
        <w:rPr>
          <w:rFonts w:ascii="Palatino Linotype" w:hAnsi="Palatino Linotype"/>
          <w:color w:val="000009"/>
          <w:sz w:val="21"/>
          <w:szCs w:val="21"/>
          <w:lang w:val="en-US"/>
        </w:rPr>
        <w:t xml:space="preserve">Article 1 - </w:t>
      </w:r>
      <w:r w:rsidRPr="00D161C3">
        <w:rPr>
          <w:rFonts w:ascii="Palatino Linotype" w:hAnsi="Palatino Linotype"/>
          <w:color w:val="000009"/>
          <w:sz w:val="21"/>
          <w:szCs w:val="21"/>
          <w:u w:color="000009"/>
          <w:lang w:val="en-US"/>
        </w:rPr>
        <w:t>OBJECTIVE(S) OF THE MOA</w:t>
      </w:r>
    </w:p>
    <w:p w:rsidR="00806A9C" w:rsidRPr="00D161C3" w:rsidRDefault="007D7AD3">
      <w:pPr>
        <w:pStyle w:val="Body"/>
        <w:numPr>
          <w:ilvl w:val="1"/>
          <w:numId w:val="2"/>
        </w:numPr>
        <w:spacing w:after="60"/>
        <w:rPr>
          <w:rFonts w:ascii="Palatino Linotype" w:hAnsi="Palatino Linotype"/>
          <w:color w:val="000009"/>
          <w:sz w:val="21"/>
          <w:szCs w:val="21"/>
          <w:lang w:val="en-US"/>
        </w:rPr>
      </w:pPr>
      <w:r w:rsidRPr="00D161C3">
        <w:rPr>
          <w:rFonts w:ascii="Palatino Linotype" w:hAnsi="Palatino Linotype"/>
          <w:color w:val="000009"/>
          <w:sz w:val="21"/>
          <w:szCs w:val="21"/>
          <w:u w:color="000009"/>
          <w:lang w:val="en-US"/>
        </w:rPr>
        <w:t>&lt;enumerate the social significance of the project or public benefit&gt;</w:t>
      </w:r>
    </w:p>
    <w:p w:rsidR="00806A9C" w:rsidRPr="00D161C3" w:rsidRDefault="007D7AD3">
      <w:pPr>
        <w:pStyle w:val="Body"/>
        <w:numPr>
          <w:ilvl w:val="1"/>
          <w:numId w:val="2"/>
        </w:numPr>
        <w:spacing w:after="60"/>
        <w:rPr>
          <w:rFonts w:ascii="Palatino Linotype" w:hAnsi="Palatino Linotype"/>
          <w:color w:val="000009"/>
          <w:sz w:val="21"/>
          <w:szCs w:val="21"/>
          <w:lang w:val="en-US"/>
        </w:rPr>
      </w:pPr>
      <w:r w:rsidRPr="00D161C3">
        <w:rPr>
          <w:rFonts w:ascii="Palatino Linotype" w:hAnsi="Palatino Linotype"/>
          <w:color w:val="000009"/>
          <w:sz w:val="21"/>
          <w:szCs w:val="21"/>
          <w:u w:color="000009"/>
          <w:lang w:val="en-US"/>
        </w:rPr>
        <w:t>etc.</w:t>
      </w:r>
    </w:p>
    <w:p w:rsidR="00806A9C" w:rsidRPr="00D161C3" w:rsidRDefault="007D7AD3">
      <w:pPr>
        <w:pStyle w:val="Body"/>
        <w:tabs>
          <w:tab w:val="left" w:pos="360"/>
        </w:tabs>
        <w:spacing w:after="60"/>
        <w:rPr>
          <w:rFonts w:ascii="Palatino Linotype" w:eastAsia="Roboto Bold" w:hAnsi="Palatino Linotype" w:cs="Roboto Bold"/>
          <w:sz w:val="21"/>
          <w:szCs w:val="21"/>
          <w:u w:color="000009"/>
        </w:rPr>
      </w:pPr>
      <w:r w:rsidRPr="00D161C3">
        <w:rPr>
          <w:rFonts w:ascii="Palatino Linotype" w:hAnsi="Palatino Linotype"/>
          <w:sz w:val="21"/>
          <w:szCs w:val="21"/>
          <w:u w:color="000009"/>
          <w:lang w:val="en-US"/>
        </w:rPr>
        <w:t>Article 2 - RESEARCHERS &amp; COORDINATORS</w:t>
      </w:r>
    </w:p>
    <w:p w:rsidR="00806A9C" w:rsidRPr="00D161C3" w:rsidRDefault="007D7AD3">
      <w:pPr>
        <w:pStyle w:val="Body"/>
        <w:numPr>
          <w:ilvl w:val="0"/>
          <w:numId w:val="3"/>
        </w:numPr>
        <w:spacing w:after="60"/>
        <w:rPr>
          <w:rFonts w:ascii="Palatino Linotype" w:hAnsi="Palatino Linotype"/>
          <w:sz w:val="21"/>
          <w:szCs w:val="21"/>
          <w:lang w:val="en-US"/>
        </w:rPr>
      </w:pPr>
      <w:r w:rsidRPr="00D161C3">
        <w:rPr>
          <w:rFonts w:ascii="Palatino Linotype" w:hAnsi="Palatino Linotype"/>
          <w:sz w:val="21"/>
          <w:szCs w:val="21"/>
          <w:u w:color="000009"/>
          <w:lang w:val="en-US"/>
        </w:rPr>
        <w:t>UNIVERSITY</w:t>
      </w:r>
    </w:p>
    <w:p w:rsidR="00806A9C" w:rsidRPr="00D161C3" w:rsidRDefault="007D7AD3">
      <w:pPr>
        <w:pStyle w:val="Body"/>
        <w:numPr>
          <w:ilvl w:val="1"/>
          <w:numId w:val="3"/>
        </w:numPr>
        <w:spacing w:after="60"/>
        <w:rPr>
          <w:rFonts w:ascii="Palatino Linotype" w:hAnsi="Palatino Linotype"/>
          <w:sz w:val="21"/>
          <w:szCs w:val="21"/>
          <w:lang w:val="en-US"/>
        </w:rPr>
      </w:pPr>
      <w:r w:rsidRPr="00D161C3">
        <w:rPr>
          <w:rFonts w:ascii="Palatino Linotype" w:hAnsi="Palatino Linotype"/>
          <w:sz w:val="21"/>
          <w:szCs w:val="21"/>
          <w:u w:color="000009"/>
          <w:lang w:val="en-US"/>
        </w:rPr>
        <w:t>The research shall be under the &lt;state department or unit of UP Manila&gt;</w:t>
      </w:r>
    </w:p>
    <w:p w:rsidR="00806A9C" w:rsidRPr="00D161C3" w:rsidRDefault="007D7AD3">
      <w:pPr>
        <w:pStyle w:val="Body"/>
        <w:numPr>
          <w:ilvl w:val="1"/>
          <w:numId w:val="3"/>
        </w:numPr>
        <w:spacing w:after="60"/>
        <w:rPr>
          <w:rFonts w:ascii="Palatino Linotype" w:hAnsi="Palatino Linotype"/>
          <w:sz w:val="21"/>
          <w:szCs w:val="21"/>
          <w:lang w:val="en-US"/>
        </w:rPr>
      </w:pPr>
      <w:r w:rsidRPr="00D161C3">
        <w:rPr>
          <w:rFonts w:ascii="Palatino Linotype" w:hAnsi="Palatino Linotype"/>
          <w:sz w:val="21"/>
          <w:szCs w:val="21"/>
          <w:u w:color="000009"/>
          <w:lang w:val="en-US"/>
        </w:rPr>
        <w:t>The primary investigator/research is &lt;state name and position&gt;</w:t>
      </w:r>
    </w:p>
    <w:p w:rsidR="00806A9C" w:rsidRPr="00D161C3" w:rsidRDefault="007D7AD3">
      <w:pPr>
        <w:pStyle w:val="Body"/>
        <w:numPr>
          <w:ilvl w:val="0"/>
          <w:numId w:val="4"/>
        </w:numPr>
        <w:spacing w:after="60"/>
        <w:rPr>
          <w:rFonts w:ascii="Palatino Linotype" w:hAnsi="Palatino Linotype"/>
          <w:sz w:val="21"/>
          <w:szCs w:val="21"/>
          <w:lang w:val="en-US"/>
        </w:rPr>
      </w:pPr>
      <w:r w:rsidRPr="00D161C3">
        <w:rPr>
          <w:rFonts w:ascii="Palatino Linotype" w:hAnsi="Palatino Linotype"/>
          <w:sz w:val="21"/>
          <w:szCs w:val="21"/>
          <w:u w:color="FF2D21"/>
          <w:lang w:val="en-US"/>
        </w:rPr>
        <w:t>&lt;ABBREVIATION&gt;</w:t>
      </w:r>
    </w:p>
    <w:p w:rsidR="00806A9C" w:rsidRPr="00D161C3" w:rsidRDefault="007D7AD3">
      <w:pPr>
        <w:pStyle w:val="Body"/>
        <w:numPr>
          <w:ilvl w:val="1"/>
          <w:numId w:val="4"/>
        </w:numPr>
        <w:spacing w:after="60"/>
        <w:rPr>
          <w:rFonts w:ascii="Palatino Linotype" w:hAnsi="Palatino Linotype"/>
          <w:sz w:val="21"/>
          <w:szCs w:val="21"/>
          <w:lang w:val="en-US"/>
        </w:rPr>
      </w:pPr>
      <w:r w:rsidRPr="00D161C3">
        <w:rPr>
          <w:rFonts w:ascii="Palatino Linotype" w:hAnsi="Palatino Linotype"/>
          <w:sz w:val="21"/>
          <w:szCs w:val="21"/>
          <w:u w:color="FF2D21"/>
          <w:lang w:val="en-US"/>
        </w:rPr>
        <w:t xml:space="preserve">The research collaborator is </w:t>
      </w:r>
      <w:r w:rsidRPr="00D161C3">
        <w:rPr>
          <w:rFonts w:ascii="Palatino Linotype" w:hAnsi="Palatino Linotype"/>
          <w:sz w:val="21"/>
          <w:szCs w:val="21"/>
          <w:u w:color="000009"/>
          <w:lang w:val="en-US"/>
        </w:rPr>
        <w:t>&lt;state name and position&gt;</w:t>
      </w:r>
    </w:p>
    <w:p w:rsidR="00806A9C" w:rsidRPr="00D161C3" w:rsidRDefault="00806A9C">
      <w:pPr>
        <w:pStyle w:val="Body"/>
        <w:numPr>
          <w:ilvl w:val="1"/>
          <w:numId w:val="4"/>
        </w:numPr>
        <w:spacing w:after="60"/>
        <w:rPr>
          <w:rFonts w:ascii="Palatino Linotype" w:eastAsia="Roboto Regular" w:hAnsi="Palatino Linotype" w:cs="Roboto Regular"/>
          <w:sz w:val="21"/>
          <w:szCs w:val="21"/>
        </w:rPr>
      </w:pPr>
    </w:p>
    <w:p w:rsidR="00806A9C" w:rsidRPr="00D161C3" w:rsidRDefault="007D7AD3">
      <w:pPr>
        <w:pStyle w:val="Body"/>
        <w:tabs>
          <w:tab w:val="left" w:pos="360"/>
        </w:tabs>
        <w:spacing w:after="60"/>
        <w:rPr>
          <w:rFonts w:ascii="Palatino Linotype" w:eastAsia="Roboto Bold" w:hAnsi="Palatino Linotype" w:cs="Roboto Bold"/>
          <w:sz w:val="21"/>
          <w:szCs w:val="21"/>
          <w:u w:color="000009"/>
        </w:rPr>
      </w:pPr>
      <w:r w:rsidRPr="00D161C3">
        <w:rPr>
          <w:rFonts w:ascii="Palatino Linotype" w:hAnsi="Palatino Linotype"/>
          <w:sz w:val="21"/>
          <w:szCs w:val="21"/>
          <w:u w:color="000009"/>
          <w:lang w:val="en-US"/>
        </w:rPr>
        <w:t>Article 3 - DUTIES AND RESPONSIBILITIES OF THE UNIVERSITY</w:t>
      </w:r>
    </w:p>
    <w:p w:rsidR="00806A9C" w:rsidRPr="00D161C3" w:rsidRDefault="007D7AD3">
      <w:pPr>
        <w:pStyle w:val="Body"/>
        <w:numPr>
          <w:ilvl w:val="0"/>
          <w:numId w:val="5"/>
        </w:numPr>
        <w:spacing w:after="60"/>
        <w:rPr>
          <w:rFonts w:ascii="Palatino Linotype" w:hAnsi="Palatino Linotype"/>
          <w:sz w:val="21"/>
          <w:szCs w:val="21"/>
          <w:u w:color="FF2D21"/>
          <w:lang w:val="en-US"/>
        </w:rPr>
      </w:pPr>
      <w:r w:rsidRPr="00D161C3">
        <w:rPr>
          <w:rFonts w:ascii="Palatino Linotype" w:hAnsi="Palatino Linotype"/>
          <w:sz w:val="21"/>
          <w:szCs w:val="21"/>
          <w:u w:color="000009"/>
          <w:lang w:val="en-US"/>
        </w:rPr>
        <w:t>&lt;state duties&gt;</w:t>
      </w:r>
    </w:p>
    <w:p w:rsidR="00806A9C" w:rsidRPr="00D161C3" w:rsidRDefault="007D7AD3">
      <w:pPr>
        <w:pStyle w:val="Body"/>
        <w:numPr>
          <w:ilvl w:val="0"/>
          <w:numId w:val="5"/>
        </w:numPr>
        <w:spacing w:after="60"/>
        <w:rPr>
          <w:rFonts w:ascii="Palatino Linotype" w:hAnsi="Palatino Linotype"/>
          <w:sz w:val="21"/>
          <w:szCs w:val="21"/>
          <w:u w:color="FF2D21"/>
          <w:lang w:val="en-US"/>
        </w:rPr>
      </w:pPr>
      <w:proofErr w:type="spellStart"/>
      <w:r w:rsidRPr="00D161C3">
        <w:rPr>
          <w:rFonts w:ascii="Palatino Linotype" w:hAnsi="Palatino Linotype"/>
          <w:sz w:val="21"/>
          <w:szCs w:val="21"/>
          <w:u w:color="000009"/>
          <w:lang w:val="en-US"/>
        </w:rPr>
        <w:t>Etc</w:t>
      </w:r>
      <w:proofErr w:type="spellEnd"/>
    </w:p>
    <w:p w:rsidR="00806A9C" w:rsidRPr="00D161C3" w:rsidRDefault="00806A9C">
      <w:pPr>
        <w:pStyle w:val="Body"/>
        <w:spacing w:after="60"/>
        <w:rPr>
          <w:rFonts w:ascii="Palatino Linotype" w:eastAsia="Roboto Regular" w:hAnsi="Palatino Linotype" w:cs="Roboto Regular"/>
          <w:sz w:val="21"/>
          <w:szCs w:val="21"/>
          <w:u w:color="FF2D21"/>
        </w:rPr>
      </w:pPr>
    </w:p>
    <w:p w:rsidR="00806A9C" w:rsidRPr="00D161C3" w:rsidRDefault="007D7AD3">
      <w:pPr>
        <w:pStyle w:val="Body"/>
        <w:tabs>
          <w:tab w:val="left" w:pos="360"/>
        </w:tabs>
        <w:spacing w:after="60"/>
        <w:rPr>
          <w:rFonts w:ascii="Palatino Linotype" w:eastAsia="Roboto Bold" w:hAnsi="Palatino Linotype" w:cs="Roboto Bold"/>
          <w:sz w:val="21"/>
          <w:szCs w:val="21"/>
          <w:u w:color="000009"/>
        </w:rPr>
      </w:pPr>
      <w:r w:rsidRPr="00D161C3">
        <w:rPr>
          <w:rFonts w:ascii="Palatino Linotype" w:hAnsi="Palatino Linotype"/>
          <w:sz w:val="21"/>
          <w:szCs w:val="21"/>
          <w:u w:color="FF2D21"/>
          <w:lang w:val="en-US"/>
        </w:rPr>
        <w:t xml:space="preserve">Article 4 - </w:t>
      </w:r>
      <w:r w:rsidRPr="00D161C3">
        <w:rPr>
          <w:rFonts w:ascii="Palatino Linotype" w:hAnsi="Palatino Linotype"/>
          <w:sz w:val="21"/>
          <w:szCs w:val="21"/>
          <w:u w:color="000009"/>
          <w:lang w:val="en-US"/>
        </w:rPr>
        <w:t xml:space="preserve">DUTIES AND RESPONSIBILITIES OF THE </w:t>
      </w:r>
      <w:r w:rsidRPr="00D161C3">
        <w:rPr>
          <w:rFonts w:ascii="Palatino Linotype" w:hAnsi="Palatino Linotype"/>
          <w:sz w:val="21"/>
          <w:szCs w:val="21"/>
          <w:u w:color="FF2D21"/>
          <w:lang w:val="en-US"/>
        </w:rPr>
        <w:t>&lt;ABBREVIATION&gt;</w:t>
      </w:r>
    </w:p>
    <w:p w:rsidR="00806A9C" w:rsidRPr="00D161C3" w:rsidRDefault="007D7AD3">
      <w:pPr>
        <w:pStyle w:val="Body"/>
        <w:numPr>
          <w:ilvl w:val="0"/>
          <w:numId w:val="6"/>
        </w:numPr>
        <w:spacing w:after="60"/>
        <w:rPr>
          <w:rFonts w:ascii="Palatino Linotype" w:hAnsi="Palatino Linotype"/>
          <w:sz w:val="21"/>
          <w:szCs w:val="21"/>
          <w:u w:color="FF2D21"/>
          <w:lang w:val="en-US"/>
        </w:rPr>
      </w:pPr>
      <w:r w:rsidRPr="00D161C3">
        <w:rPr>
          <w:rFonts w:ascii="Palatino Linotype" w:hAnsi="Palatino Linotype"/>
          <w:sz w:val="21"/>
          <w:szCs w:val="21"/>
          <w:u w:color="000009"/>
          <w:lang w:val="en-US"/>
        </w:rPr>
        <w:t>&lt;state duties&gt;</w:t>
      </w:r>
    </w:p>
    <w:p w:rsidR="00806A9C" w:rsidRPr="00D161C3" w:rsidRDefault="007D7AD3">
      <w:pPr>
        <w:pStyle w:val="Body"/>
        <w:numPr>
          <w:ilvl w:val="0"/>
          <w:numId w:val="5"/>
        </w:numPr>
        <w:spacing w:after="60"/>
        <w:rPr>
          <w:rFonts w:ascii="Palatino Linotype" w:hAnsi="Palatino Linotype"/>
          <w:sz w:val="21"/>
          <w:szCs w:val="21"/>
          <w:u w:color="FF2D21"/>
          <w:lang w:val="en-US"/>
        </w:rPr>
      </w:pPr>
      <w:proofErr w:type="spellStart"/>
      <w:r w:rsidRPr="00D161C3">
        <w:rPr>
          <w:rFonts w:ascii="Palatino Linotype" w:hAnsi="Palatino Linotype"/>
          <w:sz w:val="21"/>
          <w:szCs w:val="21"/>
          <w:u w:color="000009"/>
          <w:lang w:val="en-US"/>
        </w:rPr>
        <w:t>Etc</w:t>
      </w:r>
      <w:proofErr w:type="spellEnd"/>
    </w:p>
    <w:p w:rsidR="00806A9C" w:rsidRPr="00D161C3" w:rsidRDefault="007D7AD3">
      <w:pPr>
        <w:pStyle w:val="Body"/>
        <w:tabs>
          <w:tab w:val="left" w:pos="360"/>
        </w:tabs>
        <w:spacing w:after="60"/>
        <w:rPr>
          <w:rFonts w:ascii="Palatino Linotype" w:eastAsia="Roboto Regular" w:hAnsi="Palatino Linotype" w:cs="Roboto Regular"/>
          <w:sz w:val="21"/>
          <w:szCs w:val="21"/>
          <w:u w:color="000009"/>
        </w:rPr>
      </w:pPr>
      <w:r w:rsidRPr="00D161C3">
        <w:rPr>
          <w:rFonts w:ascii="Palatino Linotype" w:hAnsi="Palatino Linotype"/>
          <w:sz w:val="21"/>
          <w:szCs w:val="21"/>
          <w:u w:color="FF2D21"/>
          <w:lang w:val="en-US"/>
        </w:rPr>
        <w:t xml:space="preserve">Article 5 - </w:t>
      </w:r>
      <w:r w:rsidRPr="00D161C3">
        <w:rPr>
          <w:rFonts w:ascii="Palatino Linotype" w:hAnsi="Palatino Linotype"/>
          <w:sz w:val="21"/>
          <w:szCs w:val="21"/>
          <w:u w:color="000009"/>
          <w:lang w:val="de-DE"/>
        </w:rPr>
        <w:t>CONTRACT DOCUMENTS</w:t>
      </w:r>
    </w:p>
    <w:p w:rsidR="00806A9C" w:rsidRPr="00D161C3" w:rsidRDefault="007D7AD3">
      <w:pPr>
        <w:pStyle w:val="Body"/>
        <w:spacing w:after="60"/>
        <w:ind w:left="360"/>
        <w:rPr>
          <w:rFonts w:ascii="Palatino Linotype" w:eastAsia="Roboto Regular" w:hAnsi="Palatino Linotype" w:cs="Roboto Regular"/>
          <w:sz w:val="21"/>
          <w:szCs w:val="21"/>
          <w:u w:color="000009"/>
        </w:rPr>
      </w:pPr>
      <w:r w:rsidRPr="00D161C3">
        <w:rPr>
          <w:rFonts w:ascii="Palatino Linotype" w:hAnsi="Palatino Linotype"/>
          <w:sz w:val="21"/>
          <w:szCs w:val="21"/>
          <w:u w:color="000009"/>
          <w:lang w:val="en-US"/>
        </w:rPr>
        <w:t xml:space="preserve">The following Contract Documents are incorporated hereto and made integral parts of this Agreement: </w:t>
      </w:r>
    </w:p>
    <w:p w:rsidR="00806A9C" w:rsidRPr="00D161C3" w:rsidRDefault="007D7AD3">
      <w:pPr>
        <w:pStyle w:val="Body"/>
        <w:numPr>
          <w:ilvl w:val="2"/>
          <w:numId w:val="5"/>
        </w:numPr>
        <w:spacing w:after="60"/>
        <w:jc w:val="both"/>
        <w:rPr>
          <w:rFonts w:ascii="Palatino Linotype" w:hAnsi="Palatino Linotype"/>
          <w:sz w:val="21"/>
          <w:szCs w:val="21"/>
          <w:lang w:val="en-US"/>
        </w:rPr>
      </w:pPr>
      <w:r w:rsidRPr="00D161C3">
        <w:rPr>
          <w:rFonts w:ascii="Palatino Linotype" w:hAnsi="Palatino Linotype"/>
          <w:sz w:val="21"/>
          <w:szCs w:val="21"/>
          <w:u w:color="000009"/>
          <w:lang w:val="en-US"/>
        </w:rPr>
        <w:lastRenderedPageBreak/>
        <w:t>Secretary’s Certificate of private institution that the signatory or representative of the corporation is duly authorized by the corporation to sign and represent the corporation in this MOA (Annex “A”</w:t>
      </w:r>
      <w:r w:rsidRPr="00D161C3">
        <w:rPr>
          <w:rFonts w:ascii="Palatino Linotype" w:hAnsi="Palatino Linotype"/>
          <w:sz w:val="21"/>
          <w:szCs w:val="21"/>
          <w:u w:color="000009"/>
        </w:rPr>
        <w:t>)</w:t>
      </w:r>
    </w:p>
    <w:p w:rsidR="00806A9C" w:rsidRPr="00D161C3" w:rsidRDefault="007D7AD3">
      <w:pPr>
        <w:pStyle w:val="Body"/>
        <w:numPr>
          <w:ilvl w:val="2"/>
          <w:numId w:val="5"/>
        </w:numPr>
        <w:spacing w:after="60"/>
        <w:rPr>
          <w:rFonts w:ascii="Palatino Linotype" w:hAnsi="Palatino Linotype"/>
          <w:sz w:val="21"/>
          <w:szCs w:val="21"/>
          <w:lang w:val="en-US"/>
        </w:rPr>
      </w:pPr>
      <w:r w:rsidRPr="00D161C3">
        <w:rPr>
          <w:rFonts w:ascii="Palatino Linotype" w:hAnsi="Palatino Linotype"/>
          <w:sz w:val="21"/>
          <w:szCs w:val="21"/>
          <w:u w:color="FF2D21"/>
          <w:lang w:val="en-US"/>
        </w:rPr>
        <w:t>Research protocol</w:t>
      </w:r>
    </w:p>
    <w:p w:rsidR="00806A9C" w:rsidRPr="00D161C3" w:rsidRDefault="007D7AD3">
      <w:pPr>
        <w:pStyle w:val="Body"/>
        <w:numPr>
          <w:ilvl w:val="2"/>
          <w:numId w:val="5"/>
        </w:numPr>
        <w:spacing w:after="60"/>
        <w:rPr>
          <w:rFonts w:ascii="Palatino Linotype" w:hAnsi="Palatino Linotype"/>
          <w:sz w:val="21"/>
          <w:szCs w:val="21"/>
          <w:lang w:val="en-US"/>
        </w:rPr>
      </w:pPr>
      <w:r w:rsidRPr="00D161C3">
        <w:rPr>
          <w:rFonts w:ascii="Palatino Linotype" w:hAnsi="Palatino Linotype"/>
          <w:sz w:val="21"/>
          <w:szCs w:val="21"/>
          <w:u w:color="FF2D21"/>
          <w:lang w:val="en-US"/>
        </w:rPr>
        <w:t>UP Manila Review Ethics Board approval (for research involving human subjects)</w:t>
      </w:r>
    </w:p>
    <w:p w:rsidR="00806A9C" w:rsidRPr="00D161C3" w:rsidRDefault="007D7AD3">
      <w:pPr>
        <w:pStyle w:val="Body"/>
        <w:tabs>
          <w:tab w:val="left" w:pos="360"/>
        </w:tabs>
        <w:spacing w:after="60"/>
        <w:rPr>
          <w:rFonts w:ascii="Palatino Linotype" w:eastAsia="Roboto Bold" w:hAnsi="Palatino Linotype" w:cs="Roboto Bold"/>
          <w:sz w:val="21"/>
          <w:szCs w:val="21"/>
          <w:u w:color="000009"/>
        </w:rPr>
      </w:pPr>
      <w:r w:rsidRPr="00D161C3">
        <w:rPr>
          <w:rFonts w:ascii="Palatino Linotype" w:hAnsi="Palatino Linotype"/>
          <w:sz w:val="21"/>
          <w:szCs w:val="21"/>
          <w:u w:color="000009"/>
          <w:lang w:val="en-US"/>
        </w:rPr>
        <w:t>Article 6 -INTELLECTUAL PROPERTY</w:t>
      </w:r>
      <w:r w:rsidRPr="00D161C3">
        <w:rPr>
          <w:rFonts w:ascii="Palatino Linotype" w:hAnsi="Palatino Linotype"/>
          <w:sz w:val="21"/>
          <w:szCs w:val="21"/>
          <w:u w:color="000009"/>
        </w:rPr>
        <w:t xml:space="preserve"> </w:t>
      </w:r>
    </w:p>
    <w:p w:rsidR="00806A9C" w:rsidRPr="00D161C3" w:rsidRDefault="007D7AD3">
      <w:pPr>
        <w:pStyle w:val="Body"/>
        <w:numPr>
          <w:ilvl w:val="1"/>
          <w:numId w:val="7"/>
        </w:numPr>
        <w:spacing w:after="60"/>
        <w:jc w:val="both"/>
        <w:rPr>
          <w:rFonts w:ascii="Palatino Linotype" w:hAnsi="Palatino Linotype"/>
          <w:sz w:val="21"/>
          <w:szCs w:val="21"/>
          <w:lang w:val="en-US"/>
        </w:rPr>
      </w:pPr>
      <w:r w:rsidRPr="00D161C3">
        <w:rPr>
          <w:rFonts w:ascii="Palatino Linotype" w:hAnsi="Palatino Linotype"/>
          <w:sz w:val="21"/>
          <w:szCs w:val="21"/>
          <w:u w:color="000009"/>
          <w:lang w:val="en-US"/>
        </w:rPr>
        <w:t xml:space="preserve">Intellectual properties which </w:t>
      </w:r>
      <w:proofErr w:type="gramStart"/>
      <w:r w:rsidRPr="00D161C3">
        <w:rPr>
          <w:rFonts w:ascii="Palatino Linotype" w:hAnsi="Palatino Linotype"/>
          <w:sz w:val="21"/>
          <w:szCs w:val="21"/>
          <w:u w:color="000009"/>
          <w:lang w:val="en-US"/>
        </w:rPr>
        <w:t>results</w:t>
      </w:r>
      <w:proofErr w:type="gramEnd"/>
      <w:r w:rsidRPr="00D161C3">
        <w:rPr>
          <w:rFonts w:ascii="Palatino Linotype" w:hAnsi="Palatino Linotype"/>
          <w:sz w:val="21"/>
          <w:szCs w:val="21"/>
          <w:u w:color="000009"/>
          <w:lang w:val="en-US"/>
        </w:rPr>
        <w:t xml:space="preserve"> from this research study shall be owned by the UNIVERSITY unless otherwise agreed upon in writing.</w:t>
      </w:r>
    </w:p>
    <w:p w:rsidR="00806A9C" w:rsidRPr="00D161C3" w:rsidRDefault="007D7AD3">
      <w:pPr>
        <w:pStyle w:val="Body"/>
        <w:numPr>
          <w:ilvl w:val="1"/>
          <w:numId w:val="7"/>
        </w:numPr>
        <w:spacing w:after="60"/>
        <w:jc w:val="both"/>
        <w:rPr>
          <w:rFonts w:ascii="Palatino Linotype" w:hAnsi="Palatino Linotype"/>
          <w:sz w:val="21"/>
          <w:szCs w:val="21"/>
          <w:lang w:val="en-US"/>
        </w:rPr>
      </w:pPr>
      <w:r w:rsidRPr="00D161C3">
        <w:rPr>
          <w:rFonts w:ascii="Palatino Linotype" w:hAnsi="Palatino Linotype"/>
          <w:sz w:val="21"/>
          <w:szCs w:val="21"/>
          <w:u w:color="000009"/>
          <w:lang w:val="en-US"/>
        </w:rPr>
        <w:t>Both parties shall have the right to publish the findings based on the research either in collaboration or separately provided, the party publishing shall acknowledge the role of the other party in the research.</w:t>
      </w:r>
    </w:p>
    <w:p w:rsidR="00806A9C" w:rsidRPr="00D161C3" w:rsidRDefault="007D7AD3">
      <w:pPr>
        <w:pStyle w:val="Body"/>
        <w:tabs>
          <w:tab w:val="left" w:pos="360"/>
        </w:tabs>
        <w:spacing w:after="60"/>
        <w:rPr>
          <w:rFonts w:ascii="Palatino Linotype" w:eastAsia="Roboto Bold" w:hAnsi="Palatino Linotype" w:cs="Roboto Bold"/>
          <w:sz w:val="21"/>
          <w:szCs w:val="21"/>
          <w:u w:color="000009"/>
        </w:rPr>
      </w:pPr>
      <w:r w:rsidRPr="00D161C3">
        <w:rPr>
          <w:rFonts w:ascii="Palatino Linotype" w:hAnsi="Palatino Linotype"/>
          <w:sz w:val="21"/>
          <w:szCs w:val="21"/>
          <w:u w:color="000009"/>
          <w:lang w:val="en-US"/>
        </w:rPr>
        <w:t xml:space="preserve">Article 7 -CONFIDENTIALITY </w:t>
      </w:r>
    </w:p>
    <w:p w:rsidR="00806A9C" w:rsidRPr="00D161C3" w:rsidRDefault="007D7AD3">
      <w:pPr>
        <w:pStyle w:val="Body"/>
        <w:numPr>
          <w:ilvl w:val="1"/>
          <w:numId w:val="8"/>
        </w:numPr>
        <w:spacing w:after="60"/>
        <w:jc w:val="both"/>
        <w:rPr>
          <w:rFonts w:ascii="Palatino Linotype" w:hAnsi="Palatino Linotype"/>
          <w:sz w:val="21"/>
          <w:szCs w:val="21"/>
          <w:lang w:val="en-US"/>
        </w:rPr>
      </w:pPr>
      <w:r w:rsidRPr="00D161C3">
        <w:rPr>
          <w:rFonts w:ascii="Palatino Linotype" w:hAnsi="Palatino Linotype"/>
          <w:sz w:val="21"/>
          <w:szCs w:val="21"/>
          <w:u w:color="000009"/>
          <w:lang w:val="en-US"/>
        </w:rPr>
        <w:t>The parties shall hold in trust and confidence, and not disclose to third parties or use for any purposes other than the performance of this Agreement any confidential information or personal data in whatever form that are received, disclosed to the party/</w:t>
      </w:r>
      <w:proofErr w:type="spellStart"/>
      <w:r w:rsidRPr="00D161C3">
        <w:rPr>
          <w:rFonts w:ascii="Palatino Linotype" w:hAnsi="Palatino Linotype"/>
          <w:sz w:val="21"/>
          <w:szCs w:val="21"/>
          <w:u w:color="000009"/>
          <w:lang w:val="en-US"/>
        </w:rPr>
        <w:t>ies</w:t>
      </w:r>
      <w:proofErr w:type="spellEnd"/>
      <w:r w:rsidRPr="00D161C3">
        <w:rPr>
          <w:rFonts w:ascii="Palatino Linotype" w:hAnsi="Palatino Linotype"/>
          <w:sz w:val="21"/>
          <w:szCs w:val="21"/>
          <w:u w:color="000009"/>
          <w:lang w:val="en-US"/>
        </w:rPr>
        <w:t xml:space="preserve"> as confidential, or have come into the knowledge of the parties in the course of the implementation of this Agreement.</w:t>
      </w:r>
    </w:p>
    <w:p w:rsidR="00806A9C" w:rsidRPr="00D161C3" w:rsidRDefault="007D7AD3">
      <w:pPr>
        <w:pStyle w:val="Body"/>
        <w:numPr>
          <w:ilvl w:val="1"/>
          <w:numId w:val="7"/>
        </w:numPr>
        <w:spacing w:after="60"/>
        <w:jc w:val="both"/>
        <w:rPr>
          <w:rFonts w:ascii="Palatino Linotype" w:hAnsi="Palatino Linotype"/>
          <w:sz w:val="21"/>
          <w:szCs w:val="21"/>
          <w:lang w:val="en-US"/>
        </w:rPr>
      </w:pPr>
      <w:r w:rsidRPr="00D161C3">
        <w:rPr>
          <w:rFonts w:ascii="Palatino Linotype" w:hAnsi="Palatino Linotype"/>
          <w:sz w:val="21"/>
          <w:szCs w:val="21"/>
          <w:u w:color="000009"/>
          <w:lang w:val="en-US"/>
        </w:rPr>
        <w:t xml:space="preserve">The parties including their officials, personnel and agents who are involved in the implementation of this Agreement shall comply with and are properly oriented and trained with its legal obligations under the Data Privacy Act of 2012 including its implementing rules and regulations;         </w:t>
      </w:r>
    </w:p>
    <w:p w:rsidR="00806A9C" w:rsidRPr="00D161C3" w:rsidRDefault="007D7AD3">
      <w:pPr>
        <w:pStyle w:val="Body"/>
        <w:spacing w:after="60"/>
        <w:rPr>
          <w:rFonts w:ascii="Palatino Linotype" w:eastAsia="Roboto Bold" w:hAnsi="Palatino Linotype" w:cs="Roboto Bold"/>
          <w:sz w:val="21"/>
          <w:szCs w:val="21"/>
          <w:u w:color="000009"/>
          <w:lang w:val="en-US"/>
        </w:rPr>
      </w:pPr>
      <w:r w:rsidRPr="00D161C3">
        <w:rPr>
          <w:rFonts w:ascii="Palatino Linotype" w:hAnsi="Palatino Linotype"/>
          <w:sz w:val="21"/>
          <w:szCs w:val="21"/>
          <w:u w:color="000009"/>
          <w:lang w:val="en-US"/>
        </w:rPr>
        <w:t xml:space="preserve">Article 8 - INDEMNIFICATION </w:t>
      </w:r>
    </w:p>
    <w:p w:rsidR="00806A9C" w:rsidRPr="00D161C3" w:rsidRDefault="007D7AD3">
      <w:pPr>
        <w:pStyle w:val="Body"/>
        <w:spacing w:after="60"/>
        <w:ind w:left="360"/>
        <w:jc w:val="both"/>
        <w:rPr>
          <w:rFonts w:ascii="Palatino Linotype" w:eastAsia="Roboto Regular" w:hAnsi="Palatino Linotype" w:cs="Roboto Regular"/>
          <w:sz w:val="21"/>
          <w:szCs w:val="21"/>
          <w:u w:color="000009"/>
        </w:rPr>
      </w:pPr>
      <w:r w:rsidRPr="00D161C3">
        <w:rPr>
          <w:rFonts w:ascii="Palatino Linotype" w:hAnsi="Palatino Linotype"/>
          <w:sz w:val="21"/>
          <w:szCs w:val="21"/>
          <w:u w:color="000009"/>
          <w:lang w:val="en-US"/>
        </w:rPr>
        <w:t>The parties shall indemnify, hold free and harmless, and defend at its own expense the other party and its officials, agents, employees, or workers, from and against all suits, claims, demands, and liabilities of any nature or kind, including costs and expenses associated therewith, arising out of acts or omissions of a party, its employees, workers, or sub-contractors in the performance of any activity in connection with the implementation of this Agreement, including those that may be initiated by its employees, workers, agents, subcontractors, or by any other entity or person against a party by reason of or in connection with the implementation of this Agreement.</w:t>
      </w:r>
    </w:p>
    <w:p w:rsidR="00806A9C" w:rsidRPr="00D161C3" w:rsidRDefault="007D7AD3">
      <w:pPr>
        <w:pStyle w:val="Body"/>
        <w:tabs>
          <w:tab w:val="left" w:pos="360"/>
        </w:tabs>
        <w:spacing w:after="60"/>
        <w:rPr>
          <w:rFonts w:ascii="Palatino Linotype" w:eastAsia="Roboto Bold" w:hAnsi="Palatino Linotype" w:cs="Roboto Bold"/>
          <w:sz w:val="21"/>
          <w:szCs w:val="21"/>
          <w:u w:color="000009"/>
        </w:rPr>
      </w:pPr>
      <w:r w:rsidRPr="00D161C3">
        <w:rPr>
          <w:rFonts w:ascii="Palatino Linotype" w:hAnsi="Palatino Linotype"/>
          <w:sz w:val="21"/>
          <w:szCs w:val="21"/>
          <w:u w:color="000009"/>
          <w:lang w:val="en-US"/>
        </w:rPr>
        <w:t xml:space="preserve">Article 9 - </w:t>
      </w:r>
      <w:r w:rsidRPr="00D161C3">
        <w:rPr>
          <w:rFonts w:ascii="Palatino Linotype" w:hAnsi="Palatino Linotype"/>
          <w:sz w:val="21"/>
          <w:szCs w:val="21"/>
          <w:u w:color="000009"/>
          <w:lang w:val="de-DE"/>
        </w:rPr>
        <w:t>PROCEDURE FOR SETTLEMENT</w:t>
      </w:r>
    </w:p>
    <w:p w:rsidR="00806A9C" w:rsidRPr="00D161C3" w:rsidRDefault="007D7AD3">
      <w:pPr>
        <w:pStyle w:val="Body"/>
        <w:numPr>
          <w:ilvl w:val="1"/>
          <w:numId w:val="9"/>
        </w:numPr>
        <w:spacing w:after="60"/>
        <w:jc w:val="both"/>
        <w:rPr>
          <w:rFonts w:ascii="Palatino Linotype" w:hAnsi="Palatino Linotype"/>
          <w:sz w:val="21"/>
          <w:szCs w:val="21"/>
          <w:lang w:val="en-US"/>
        </w:rPr>
      </w:pPr>
      <w:r w:rsidRPr="00D161C3">
        <w:rPr>
          <w:rFonts w:ascii="Palatino Linotype" w:hAnsi="Palatino Linotype"/>
          <w:sz w:val="21"/>
          <w:szCs w:val="21"/>
          <w:u w:color="000009"/>
          <w:lang w:val="en-US"/>
        </w:rPr>
        <w:t xml:space="preserve">Should there be a misunderstanding or breach in the terms and conditions of this MOA or in its implementation, the parties shall exert their best efforts to </w:t>
      </w:r>
      <w:proofErr w:type="gramStart"/>
      <w:r w:rsidRPr="00D161C3">
        <w:rPr>
          <w:rFonts w:ascii="Palatino Linotype" w:hAnsi="Palatino Linotype"/>
          <w:sz w:val="21"/>
          <w:szCs w:val="21"/>
          <w:u w:color="000009"/>
          <w:lang w:val="en-US"/>
        </w:rPr>
        <w:t>mutually  and</w:t>
      </w:r>
      <w:proofErr w:type="gramEnd"/>
      <w:r w:rsidRPr="00D161C3">
        <w:rPr>
          <w:rFonts w:ascii="Palatino Linotype" w:hAnsi="Palatino Linotype"/>
          <w:sz w:val="21"/>
          <w:szCs w:val="21"/>
          <w:u w:color="000009"/>
          <w:lang w:val="en-US"/>
        </w:rPr>
        <w:t xml:space="preserve"> amicably discuss and resolve their concerns in good faith upon such terms as may be mutually agreed upon by the parties;</w:t>
      </w:r>
    </w:p>
    <w:p w:rsidR="00806A9C" w:rsidRPr="00D161C3" w:rsidRDefault="007D7AD3">
      <w:pPr>
        <w:pStyle w:val="Body"/>
        <w:numPr>
          <w:ilvl w:val="1"/>
          <w:numId w:val="7"/>
        </w:numPr>
        <w:spacing w:after="60"/>
        <w:jc w:val="both"/>
        <w:rPr>
          <w:rFonts w:ascii="Palatino Linotype" w:hAnsi="Palatino Linotype"/>
          <w:sz w:val="21"/>
          <w:szCs w:val="21"/>
          <w:lang w:val="en-US"/>
        </w:rPr>
      </w:pPr>
      <w:r w:rsidRPr="00D161C3">
        <w:rPr>
          <w:rFonts w:ascii="Palatino Linotype" w:hAnsi="Palatino Linotype"/>
          <w:sz w:val="21"/>
          <w:szCs w:val="21"/>
          <w:u w:color="000009"/>
          <w:lang w:val="en-US"/>
        </w:rPr>
        <w:t xml:space="preserve">Should the parties fail to reach an amicable settlement of their dispute, the same shall be submitted to arbitration, in accordance with existing laws and regulation pertaining to arbitration. Post-arbitral proceedings, if </w:t>
      </w:r>
      <w:proofErr w:type="gramStart"/>
      <w:r w:rsidRPr="00D161C3">
        <w:rPr>
          <w:rFonts w:ascii="Palatino Linotype" w:hAnsi="Palatino Linotype"/>
          <w:sz w:val="21"/>
          <w:szCs w:val="21"/>
          <w:u w:color="000009"/>
          <w:lang w:val="en-US"/>
        </w:rPr>
        <w:t>necessary</w:t>
      </w:r>
      <w:proofErr w:type="gramEnd"/>
      <w:r w:rsidRPr="00D161C3">
        <w:rPr>
          <w:rFonts w:ascii="Palatino Linotype" w:hAnsi="Palatino Linotype"/>
          <w:sz w:val="21"/>
          <w:szCs w:val="21"/>
          <w:u w:color="000009"/>
          <w:lang w:val="en-US"/>
        </w:rPr>
        <w:t xml:space="preserve"> shall be through the competent courts of the City of Manila.</w:t>
      </w:r>
    </w:p>
    <w:p w:rsidR="00806A9C" w:rsidRPr="00D161C3" w:rsidRDefault="007D7AD3">
      <w:pPr>
        <w:pStyle w:val="Heading"/>
        <w:spacing w:before="0"/>
        <w:rPr>
          <w:rFonts w:ascii="Palatino Linotype" w:eastAsia="Roboto Bold" w:hAnsi="Palatino Linotype" w:cs="Roboto Bold"/>
          <w:b w:val="0"/>
          <w:bCs w:val="0"/>
          <w:sz w:val="21"/>
          <w:szCs w:val="21"/>
          <w:shd w:val="clear" w:color="auto" w:fill="FFFFFF"/>
        </w:rPr>
      </w:pPr>
      <w:r w:rsidRPr="00D161C3">
        <w:rPr>
          <w:rFonts w:ascii="Palatino Linotype" w:hAnsi="Palatino Linotype"/>
          <w:b w:val="0"/>
          <w:bCs w:val="0"/>
          <w:sz w:val="21"/>
          <w:szCs w:val="21"/>
          <w:shd w:val="clear" w:color="auto" w:fill="FFFFFF"/>
        </w:rPr>
        <w:t>Article 10 - MISCELLANEOUS PROVISIONS</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en-US"/>
        </w:rPr>
      </w:pPr>
      <w:r w:rsidRPr="00D161C3">
        <w:rPr>
          <w:rFonts w:ascii="Palatino Linotype" w:hAnsi="Palatino Linotype"/>
          <w:sz w:val="21"/>
          <w:szCs w:val="21"/>
          <w:shd w:val="clear" w:color="auto" w:fill="FFFFFF"/>
          <w:lang w:val="en-US"/>
        </w:rPr>
        <w:t xml:space="preserve">Independence of the parties - [1] Nothing in this Agreement shall be construed to place the Parties in the relationship of partners, joint venture, fiduciaries or agents.  [2] The Parties are not granted any right nor any authority to assume or to create an obligation or to bind the other party. [3] A party shall not issue any public statements about or </w:t>
      </w:r>
      <w:r w:rsidRPr="00D161C3">
        <w:rPr>
          <w:rFonts w:ascii="Palatino Linotype" w:hAnsi="Palatino Linotype"/>
          <w:sz w:val="21"/>
          <w:szCs w:val="21"/>
          <w:shd w:val="clear" w:color="auto" w:fill="FFFFFF"/>
          <w:lang w:val="en-US"/>
        </w:rPr>
        <w:lastRenderedPageBreak/>
        <w:t>on behalf of the other party without the prior written consent of the party in whose behalf such statements are made.</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en-US"/>
        </w:rPr>
      </w:pPr>
      <w:r w:rsidRPr="00D161C3">
        <w:rPr>
          <w:rFonts w:ascii="Palatino Linotype" w:hAnsi="Palatino Linotype"/>
          <w:sz w:val="21"/>
          <w:szCs w:val="21"/>
          <w:shd w:val="clear" w:color="auto" w:fill="FFFFFF"/>
          <w:lang w:val="en-US"/>
        </w:rPr>
        <w:t xml:space="preserve">Relationship between the parties </w:t>
      </w:r>
      <w:r w:rsidRPr="00D161C3">
        <w:rPr>
          <w:rFonts w:ascii="Palatino Linotype" w:hAnsi="Palatino Linotype"/>
          <w:sz w:val="21"/>
          <w:szCs w:val="21"/>
          <w:shd w:val="clear" w:color="auto" w:fill="FFFFFF"/>
        </w:rPr>
        <w:t xml:space="preserve">- [1] </w:t>
      </w:r>
      <w:r w:rsidRPr="00D161C3">
        <w:rPr>
          <w:rFonts w:ascii="Palatino Linotype" w:hAnsi="Palatino Linotype"/>
          <w:sz w:val="21"/>
          <w:szCs w:val="21"/>
          <w:shd w:val="clear" w:color="auto" w:fill="FFFFFF"/>
          <w:lang w:val="en-US"/>
        </w:rPr>
        <w:t>The Parties do not enter into an employer-employee relationship or become each other</w:t>
      </w:r>
      <w:r w:rsidRPr="00D161C3">
        <w:rPr>
          <w:rFonts w:ascii="Palatino Linotype" w:hAnsi="Palatino Linotype"/>
          <w:sz w:val="21"/>
          <w:szCs w:val="21"/>
          <w:shd w:val="clear" w:color="auto" w:fill="FFFFFF"/>
          <w:rtl/>
        </w:rPr>
        <w:t>’</w:t>
      </w:r>
      <w:r w:rsidRPr="00D161C3">
        <w:rPr>
          <w:rFonts w:ascii="Palatino Linotype" w:hAnsi="Palatino Linotype"/>
          <w:sz w:val="21"/>
          <w:szCs w:val="21"/>
          <w:shd w:val="clear" w:color="auto" w:fill="FFFFFF"/>
          <w:lang w:val="en-US"/>
        </w:rPr>
        <w:t>s agent through this Agreement. [2] No agency is created between the parties and students.</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en-US"/>
        </w:rPr>
      </w:pPr>
      <w:r w:rsidRPr="00D161C3">
        <w:rPr>
          <w:rFonts w:ascii="Palatino Linotype" w:hAnsi="Palatino Linotype"/>
          <w:sz w:val="21"/>
          <w:szCs w:val="21"/>
          <w:shd w:val="clear" w:color="auto" w:fill="FFFFFF"/>
          <w:lang w:val="en-US"/>
        </w:rPr>
        <w:t xml:space="preserve">Applicable laws </w:t>
      </w:r>
      <w:proofErr w:type="gramStart"/>
      <w:r w:rsidRPr="00D161C3">
        <w:rPr>
          <w:rFonts w:ascii="Palatino Linotype" w:hAnsi="Palatino Linotype"/>
          <w:sz w:val="21"/>
          <w:szCs w:val="21"/>
          <w:shd w:val="clear" w:color="auto" w:fill="FFFFFF"/>
          <w:lang w:val="en-US"/>
        </w:rPr>
        <w:t>-  Are</w:t>
      </w:r>
      <w:proofErr w:type="gramEnd"/>
      <w:r w:rsidRPr="00D161C3">
        <w:rPr>
          <w:rFonts w:ascii="Palatino Linotype" w:hAnsi="Palatino Linotype"/>
          <w:sz w:val="21"/>
          <w:szCs w:val="21"/>
          <w:shd w:val="clear" w:color="auto" w:fill="FFFFFF"/>
          <w:lang w:val="en-US"/>
        </w:rPr>
        <w:t xml:space="preserve"> the national and local laws, executive issuances and judicial decisions of the Republic of the Philippines pertaining to the subject matter of this Agreement and the remedial measures for its enforcement at the time and subsequent to effective date of this Agreement. </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en-US"/>
        </w:rPr>
      </w:pPr>
      <w:r w:rsidRPr="00D161C3">
        <w:rPr>
          <w:rFonts w:ascii="Palatino Linotype" w:hAnsi="Palatino Linotype"/>
          <w:sz w:val="21"/>
          <w:szCs w:val="21"/>
          <w:shd w:val="clear" w:color="auto" w:fill="FFFFFF"/>
          <w:lang w:val="en-US"/>
        </w:rPr>
        <w:t xml:space="preserve">Headings - The headings of Articles and subheadings within an Article are for convenience and reference only and shall not defeat the intent of the parties based on the specific provisions of this Agreement.     </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en-US"/>
        </w:rPr>
      </w:pPr>
      <w:r w:rsidRPr="00D161C3">
        <w:rPr>
          <w:rFonts w:ascii="Palatino Linotype" w:hAnsi="Palatino Linotype"/>
          <w:sz w:val="21"/>
          <w:szCs w:val="21"/>
          <w:shd w:val="clear" w:color="auto" w:fill="FFFFFF"/>
          <w:lang w:val="en-US"/>
        </w:rPr>
        <w:t xml:space="preserve">Non-waiver - Inaction by a party on a breach by the other party of any provision of this Agreement shall not constitute a waiver on its enforcement.                                                                                                                                                                                                            </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en-US"/>
        </w:rPr>
      </w:pPr>
      <w:r w:rsidRPr="00D161C3">
        <w:rPr>
          <w:rFonts w:ascii="Palatino Linotype" w:hAnsi="Palatino Linotype"/>
          <w:sz w:val="21"/>
          <w:szCs w:val="21"/>
          <w:shd w:val="clear" w:color="auto" w:fill="FFFFFF"/>
          <w:lang w:val="en-US"/>
        </w:rPr>
        <w:t xml:space="preserve">Severability </w:t>
      </w:r>
      <w:proofErr w:type="gramStart"/>
      <w:r w:rsidRPr="00D161C3">
        <w:rPr>
          <w:rFonts w:ascii="Palatino Linotype" w:hAnsi="Palatino Linotype"/>
          <w:sz w:val="21"/>
          <w:szCs w:val="21"/>
          <w:shd w:val="clear" w:color="auto" w:fill="FFFFFF"/>
          <w:lang w:val="en-US"/>
        </w:rPr>
        <w:t>-  Any</w:t>
      </w:r>
      <w:proofErr w:type="gramEnd"/>
      <w:r w:rsidRPr="00D161C3">
        <w:rPr>
          <w:rFonts w:ascii="Palatino Linotype" w:hAnsi="Palatino Linotype"/>
          <w:sz w:val="21"/>
          <w:szCs w:val="21"/>
          <w:shd w:val="clear" w:color="auto" w:fill="FFFFFF"/>
          <w:lang w:val="en-US"/>
        </w:rPr>
        <w:t xml:space="preserve"> provision of this Agreement held by the arbiter or court to be void or illegal shall not affect the other provisions which shall remain in full force and effect.</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it-IT"/>
        </w:rPr>
      </w:pPr>
      <w:r w:rsidRPr="00D161C3">
        <w:rPr>
          <w:rFonts w:ascii="Palatino Linotype" w:hAnsi="Palatino Linotype"/>
          <w:sz w:val="21"/>
          <w:szCs w:val="21"/>
          <w:shd w:val="clear" w:color="auto" w:fill="FFFFFF"/>
          <w:lang w:val="it-IT"/>
        </w:rPr>
        <w:t>Interpretation</w:t>
      </w:r>
      <w:r w:rsidRPr="00D161C3">
        <w:rPr>
          <w:rFonts w:ascii="Palatino Linotype" w:hAnsi="Palatino Linotype"/>
          <w:sz w:val="21"/>
          <w:szCs w:val="21"/>
          <w:shd w:val="clear" w:color="auto" w:fill="FFFFFF"/>
          <w:lang w:val="en-US"/>
        </w:rPr>
        <w:t xml:space="preserve"> - This Agreement shall be interpreted in harmony with Applicable Laws.</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en-US"/>
        </w:rPr>
      </w:pPr>
      <w:r w:rsidRPr="00D161C3">
        <w:rPr>
          <w:rFonts w:ascii="Palatino Linotype" w:hAnsi="Palatino Linotype"/>
          <w:sz w:val="21"/>
          <w:szCs w:val="21"/>
          <w:shd w:val="clear" w:color="auto" w:fill="FFFFFF"/>
          <w:lang w:val="en-US"/>
        </w:rPr>
        <w:t>Amendments - This Agreement may only be amended or supplemented in writing and signed by both parties.</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en-US"/>
        </w:rPr>
      </w:pPr>
      <w:r w:rsidRPr="00D161C3">
        <w:rPr>
          <w:rFonts w:ascii="Palatino Linotype" w:hAnsi="Palatino Linotype"/>
          <w:sz w:val="21"/>
          <w:szCs w:val="21"/>
          <w:shd w:val="clear" w:color="auto" w:fill="FFFFFF"/>
          <w:lang w:val="en-US"/>
        </w:rPr>
        <w:t xml:space="preserve">Entire agreement - This Agreement embodies the entire agreement of the parties and supersedes previous agreements and representations. </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en-US"/>
        </w:rPr>
      </w:pPr>
      <w:r w:rsidRPr="00D161C3">
        <w:rPr>
          <w:rFonts w:ascii="Palatino Linotype" w:hAnsi="Palatino Linotype"/>
          <w:sz w:val="21"/>
          <w:szCs w:val="21"/>
          <w:shd w:val="clear" w:color="auto" w:fill="FFFFFF"/>
          <w:lang w:val="en-US"/>
        </w:rPr>
        <w:t>Survival of obligations — All provisions relating to the rights of the parties and its enforcement shall survive after the termination of this Agreement.</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rPr>
      </w:pPr>
      <w:r w:rsidRPr="00D161C3">
        <w:rPr>
          <w:rFonts w:ascii="Palatino Linotype" w:hAnsi="Palatino Linotype"/>
          <w:sz w:val="21"/>
          <w:szCs w:val="21"/>
          <w:shd w:val="clear" w:color="auto" w:fill="FFFFFF"/>
        </w:rPr>
        <w:t>Copies</w:t>
      </w:r>
      <w:r w:rsidRPr="00D161C3">
        <w:rPr>
          <w:rFonts w:ascii="Palatino Linotype" w:hAnsi="Palatino Linotype"/>
          <w:sz w:val="21"/>
          <w:szCs w:val="21"/>
          <w:shd w:val="clear" w:color="auto" w:fill="FFFFFF"/>
          <w:lang w:val="en-US"/>
        </w:rPr>
        <w:t xml:space="preserve"> - This Agreement may be signed and notarized separately by the parties and both copies shall be considered </w:t>
      </w:r>
      <w:proofErr w:type="gramStart"/>
      <w:r w:rsidRPr="00D161C3">
        <w:rPr>
          <w:rFonts w:ascii="Palatino Linotype" w:hAnsi="Palatino Linotype"/>
          <w:sz w:val="21"/>
          <w:szCs w:val="21"/>
          <w:shd w:val="clear" w:color="auto" w:fill="FFFFFF"/>
          <w:lang w:val="en-US"/>
        </w:rPr>
        <w:t>as original</w:t>
      </w:r>
      <w:proofErr w:type="gramEnd"/>
      <w:r w:rsidRPr="00D161C3">
        <w:rPr>
          <w:rFonts w:ascii="Palatino Linotype" w:hAnsi="Palatino Linotype"/>
          <w:sz w:val="21"/>
          <w:szCs w:val="21"/>
          <w:shd w:val="clear" w:color="auto" w:fill="FFFFFF"/>
          <w:lang w:val="en-US"/>
        </w:rPr>
        <w:t xml:space="preserve">. </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it-IT"/>
        </w:rPr>
      </w:pPr>
      <w:r w:rsidRPr="00D161C3">
        <w:rPr>
          <w:rFonts w:ascii="Palatino Linotype" w:hAnsi="Palatino Linotype"/>
          <w:sz w:val="21"/>
          <w:szCs w:val="21"/>
          <w:shd w:val="clear" w:color="auto" w:fill="FFFFFF"/>
          <w:lang w:val="it-IT"/>
        </w:rPr>
        <w:t>Signatories</w:t>
      </w:r>
      <w:r w:rsidRPr="00D161C3">
        <w:rPr>
          <w:rFonts w:ascii="Palatino Linotype" w:hAnsi="Palatino Linotype"/>
          <w:sz w:val="21"/>
          <w:szCs w:val="21"/>
          <w:shd w:val="clear" w:color="auto" w:fill="FFFFFF"/>
          <w:lang w:val="en-US"/>
        </w:rPr>
        <w:t xml:space="preserve"> -The UNIVERSITY is represented by the Chancellor of the University of the Philippines in accordance with Republic Act No. 9500 in and as authorized by the Board of Regents in their 987th Board of Regents Meeting </w:t>
      </w:r>
      <w:proofErr w:type="gramStart"/>
      <w:r w:rsidRPr="00D161C3">
        <w:rPr>
          <w:rFonts w:ascii="Palatino Linotype" w:hAnsi="Palatino Linotype"/>
          <w:sz w:val="21"/>
          <w:szCs w:val="21"/>
          <w:shd w:val="clear" w:color="auto" w:fill="FFFFFF"/>
          <w:lang w:val="en-US"/>
        </w:rPr>
        <w:t>( 8</w:t>
      </w:r>
      <w:proofErr w:type="gramEnd"/>
      <w:r w:rsidRPr="00D161C3">
        <w:rPr>
          <w:rFonts w:ascii="Palatino Linotype" w:hAnsi="Palatino Linotype"/>
          <w:sz w:val="21"/>
          <w:szCs w:val="21"/>
          <w:shd w:val="clear" w:color="auto" w:fill="FFFFFF"/>
          <w:lang w:val="en-US"/>
        </w:rPr>
        <w:t>/24/86). &lt;ABBREVIATION&gt;, shall present a Secretary</w:t>
      </w:r>
      <w:r w:rsidRPr="00D161C3">
        <w:rPr>
          <w:rFonts w:ascii="Palatino Linotype" w:hAnsi="Palatino Linotype"/>
          <w:sz w:val="21"/>
          <w:szCs w:val="21"/>
          <w:shd w:val="clear" w:color="auto" w:fill="FFFFFF"/>
          <w:rtl/>
        </w:rPr>
        <w:t>’</w:t>
      </w:r>
      <w:r w:rsidRPr="00D161C3">
        <w:rPr>
          <w:rFonts w:ascii="Palatino Linotype" w:hAnsi="Palatino Linotype"/>
          <w:sz w:val="21"/>
          <w:szCs w:val="21"/>
          <w:shd w:val="clear" w:color="auto" w:fill="FFFFFF"/>
          <w:lang w:val="en-US"/>
        </w:rPr>
        <w:t xml:space="preserve">s Certificate or in lieu thereof, a document showing the signatory is authorized to enter into and sign this Agreement. </w:t>
      </w:r>
    </w:p>
    <w:p w:rsidR="00806A9C" w:rsidRPr="00D161C3" w:rsidRDefault="007D7AD3">
      <w:pPr>
        <w:pStyle w:val="Body"/>
        <w:numPr>
          <w:ilvl w:val="0"/>
          <w:numId w:val="10"/>
        </w:numPr>
        <w:spacing w:after="140"/>
        <w:jc w:val="both"/>
        <w:rPr>
          <w:rFonts w:ascii="Palatino Linotype" w:hAnsi="Palatino Linotype"/>
          <w:sz w:val="21"/>
          <w:szCs w:val="21"/>
          <w:shd w:val="clear" w:color="auto" w:fill="FFFFFF"/>
          <w:lang w:val="fr-FR"/>
        </w:rPr>
      </w:pPr>
      <w:r w:rsidRPr="00D161C3">
        <w:rPr>
          <w:rFonts w:ascii="Palatino Linotype" w:hAnsi="Palatino Linotype"/>
          <w:sz w:val="21"/>
          <w:szCs w:val="21"/>
          <w:shd w:val="clear" w:color="auto" w:fill="FFFFFF"/>
          <w:lang w:val="fr-FR"/>
        </w:rPr>
        <w:t xml:space="preserve">Section 13. </w:t>
      </w:r>
      <w:r w:rsidRPr="00D161C3">
        <w:rPr>
          <w:rFonts w:ascii="Palatino Linotype" w:hAnsi="Palatino Linotype"/>
          <w:sz w:val="21"/>
          <w:szCs w:val="21"/>
          <w:shd w:val="clear" w:color="auto" w:fill="FFFFFF"/>
          <w:lang w:val="en-US"/>
        </w:rPr>
        <w:t xml:space="preserve">Notices - [1] All notices and communications between the parties shall be in writing and through the addresses indicated in this Agreement including </w:t>
      </w:r>
      <w:proofErr w:type="gramStart"/>
      <w:r w:rsidRPr="00D161C3">
        <w:rPr>
          <w:rFonts w:ascii="Palatino Linotype" w:hAnsi="Palatino Linotype"/>
          <w:sz w:val="21"/>
          <w:szCs w:val="21"/>
          <w:shd w:val="clear" w:color="auto" w:fill="FFFFFF"/>
          <w:lang w:val="en-US"/>
        </w:rPr>
        <w:t>the  e-mail</w:t>
      </w:r>
      <w:proofErr w:type="gramEnd"/>
      <w:r w:rsidRPr="00D161C3">
        <w:rPr>
          <w:rFonts w:ascii="Palatino Linotype" w:hAnsi="Palatino Linotype"/>
          <w:sz w:val="21"/>
          <w:szCs w:val="21"/>
          <w:shd w:val="clear" w:color="auto" w:fill="FFFFFF"/>
          <w:lang w:val="en-US"/>
        </w:rPr>
        <w:t xml:space="preserve"> in addresses and shall be deemed received upon actual receipt by the party or through its employee or agents. Those sent by email is deemed received after the lapse of 48 hours after it is sent unless an earlier date of receipt is made through an acknowledgment of the email. [2] For this purpose the email addresses of the parties are: UP Manila</w:t>
      </w:r>
      <w:r w:rsidRPr="00D161C3">
        <w:rPr>
          <w:rFonts w:ascii="Palatino Linotype" w:hAnsi="Palatino Linotype"/>
          <w:sz w:val="21"/>
          <w:szCs w:val="21"/>
          <w:shd w:val="clear" w:color="auto" w:fill="FFFFFF"/>
        </w:rPr>
        <w:t xml:space="preserve"> (</w:t>
      </w:r>
      <w:hyperlink r:id="rId7" w:history="1">
        <w:r w:rsidRPr="00D161C3">
          <w:rPr>
            <w:rStyle w:val="Hyperlink0"/>
            <w:rFonts w:ascii="Palatino Linotype" w:hAnsi="Palatino Linotype"/>
            <w:sz w:val="21"/>
            <w:szCs w:val="21"/>
            <w:shd w:val="clear" w:color="auto" w:fill="FFFFFF"/>
          </w:rPr>
          <w:t>upm-oc@up.edu.ph</w:t>
        </w:r>
      </w:hyperlink>
      <w:r w:rsidRPr="00D161C3">
        <w:rPr>
          <w:rFonts w:ascii="Palatino Linotype" w:hAnsi="Palatino Linotype"/>
          <w:sz w:val="21"/>
          <w:szCs w:val="21"/>
          <w:shd w:val="clear" w:color="auto" w:fill="FFFFFF"/>
        </w:rPr>
        <w:t>)</w:t>
      </w:r>
      <w:r w:rsidRPr="00D161C3">
        <w:rPr>
          <w:rFonts w:ascii="Palatino Linotype" w:hAnsi="Palatino Linotype"/>
          <w:sz w:val="21"/>
          <w:szCs w:val="21"/>
          <w:shd w:val="clear" w:color="auto" w:fill="FFFFFF"/>
          <w:lang w:val="en-US"/>
        </w:rPr>
        <w:t>; &lt;email of UP Manila researcher</w:t>
      </w:r>
      <w:proofErr w:type="gramStart"/>
      <w:r w:rsidRPr="00D161C3">
        <w:rPr>
          <w:rFonts w:ascii="Palatino Linotype" w:hAnsi="Palatino Linotype"/>
          <w:sz w:val="21"/>
          <w:szCs w:val="21"/>
          <w:shd w:val="clear" w:color="auto" w:fill="FFFFFF"/>
          <w:lang w:val="en-US"/>
        </w:rPr>
        <w:t>&gt;  and</w:t>
      </w:r>
      <w:proofErr w:type="gramEnd"/>
      <w:r w:rsidRPr="00D161C3">
        <w:rPr>
          <w:rFonts w:ascii="Palatino Linotype" w:hAnsi="Palatino Linotype"/>
          <w:sz w:val="21"/>
          <w:szCs w:val="21"/>
          <w:shd w:val="clear" w:color="auto" w:fill="FFFFFF"/>
          <w:lang w:val="en-US"/>
        </w:rPr>
        <w:t xml:space="preserve"> &lt;ABBREVIATION&gt; </w:t>
      </w:r>
      <w:r w:rsidRPr="00D161C3">
        <w:rPr>
          <w:rFonts w:ascii="Palatino Linotype" w:hAnsi="Palatino Linotype"/>
          <w:sz w:val="21"/>
          <w:szCs w:val="21"/>
          <w:shd w:val="clear" w:color="auto" w:fill="FFFFFF"/>
        </w:rPr>
        <w:t>(</w:t>
      </w:r>
      <w:r w:rsidRPr="00D161C3">
        <w:rPr>
          <w:rFonts w:ascii="Palatino Linotype" w:hAnsi="Palatino Linotype"/>
          <w:sz w:val="21"/>
          <w:szCs w:val="21"/>
          <w:shd w:val="clear" w:color="auto" w:fill="FFFFFF"/>
          <w:lang w:val="en-US"/>
        </w:rPr>
        <w:t>_____________</w:t>
      </w:r>
      <w:r w:rsidRPr="00D161C3">
        <w:rPr>
          <w:rFonts w:ascii="Palatino Linotype" w:hAnsi="Palatino Linotype"/>
          <w:sz w:val="21"/>
          <w:szCs w:val="21"/>
          <w:shd w:val="clear" w:color="auto" w:fill="FFFFFF"/>
        </w:rPr>
        <w:t>@</w:t>
      </w:r>
      <w:r w:rsidRPr="00D161C3">
        <w:rPr>
          <w:rFonts w:ascii="Palatino Linotype" w:hAnsi="Palatino Linotype"/>
          <w:sz w:val="21"/>
          <w:szCs w:val="21"/>
          <w:shd w:val="clear" w:color="auto" w:fill="FFFFFF"/>
          <w:lang w:val="en-US"/>
        </w:rPr>
        <w:t>_______.com). [3] Any changes of address/email address shall only be effective upon receipt of notice by a party so notified in accordance with this Agreement.</w:t>
      </w:r>
    </w:p>
    <w:p w:rsidR="00806A9C" w:rsidRPr="00D161C3" w:rsidRDefault="007D7AD3">
      <w:pPr>
        <w:pStyle w:val="Body"/>
        <w:tabs>
          <w:tab w:val="left" w:pos="90"/>
        </w:tabs>
        <w:spacing w:after="140"/>
        <w:jc w:val="both"/>
        <w:rPr>
          <w:rFonts w:ascii="Palatino Linotype" w:eastAsia="Roboto Bold" w:hAnsi="Palatino Linotype" w:cs="Roboto Bold"/>
          <w:sz w:val="21"/>
          <w:szCs w:val="21"/>
          <w:shd w:val="clear" w:color="auto" w:fill="FFFFFF"/>
        </w:rPr>
      </w:pPr>
      <w:r w:rsidRPr="00D161C3">
        <w:rPr>
          <w:rFonts w:ascii="Palatino Linotype" w:hAnsi="Palatino Linotype"/>
          <w:sz w:val="21"/>
          <w:szCs w:val="21"/>
          <w:shd w:val="clear" w:color="auto" w:fill="FFFFFF"/>
          <w:lang w:val="en-US"/>
        </w:rPr>
        <w:lastRenderedPageBreak/>
        <w:t xml:space="preserve">Article 11 - EFFECTIVITY </w:t>
      </w:r>
    </w:p>
    <w:p w:rsidR="00806A9C" w:rsidRPr="00D161C3" w:rsidRDefault="007D7AD3">
      <w:pPr>
        <w:pStyle w:val="Body"/>
        <w:tabs>
          <w:tab w:val="left" w:pos="90"/>
        </w:tabs>
        <w:spacing w:after="140"/>
        <w:ind w:left="360"/>
        <w:jc w:val="both"/>
        <w:rPr>
          <w:rFonts w:ascii="Palatino Linotype" w:eastAsia="Roboto Regular" w:hAnsi="Palatino Linotype" w:cs="Roboto Regular"/>
          <w:sz w:val="21"/>
          <w:szCs w:val="21"/>
          <w:shd w:val="clear" w:color="auto" w:fill="FFFFFF"/>
        </w:rPr>
      </w:pPr>
      <w:r w:rsidRPr="00D161C3">
        <w:rPr>
          <w:rFonts w:ascii="Palatino Linotype" w:hAnsi="Palatino Linotype"/>
          <w:sz w:val="21"/>
          <w:szCs w:val="21"/>
          <w:shd w:val="clear" w:color="auto" w:fill="FFFFFF"/>
          <w:lang w:val="en-US"/>
        </w:rPr>
        <w:t xml:space="preserve">The Effective Date of this contract shall be reckoned on the date </w:t>
      </w:r>
      <w:proofErr w:type="gramStart"/>
      <w:r w:rsidRPr="00D161C3">
        <w:rPr>
          <w:rFonts w:ascii="Palatino Linotype" w:hAnsi="Palatino Linotype"/>
          <w:sz w:val="21"/>
          <w:szCs w:val="21"/>
          <w:shd w:val="clear" w:color="auto" w:fill="FFFFFF"/>
          <w:lang w:val="en-US"/>
        </w:rPr>
        <w:t>of  signing</w:t>
      </w:r>
      <w:proofErr w:type="gramEnd"/>
      <w:r w:rsidRPr="00D161C3">
        <w:rPr>
          <w:rFonts w:ascii="Palatino Linotype" w:hAnsi="Palatino Linotype"/>
          <w:sz w:val="21"/>
          <w:szCs w:val="21"/>
          <w:shd w:val="clear" w:color="auto" w:fill="FFFFFF"/>
          <w:lang w:val="en-US"/>
        </w:rPr>
        <w:t xml:space="preserve"> by the parties or on the date when the last party signed this Agreement. If the </w:t>
      </w:r>
      <w:proofErr w:type="gramStart"/>
      <w:r w:rsidRPr="00D161C3">
        <w:rPr>
          <w:rFonts w:ascii="Palatino Linotype" w:hAnsi="Palatino Linotype"/>
          <w:sz w:val="21"/>
          <w:szCs w:val="21"/>
          <w:shd w:val="clear" w:color="auto" w:fill="FFFFFF"/>
          <w:lang w:val="en-US"/>
        </w:rPr>
        <w:t>parties</w:t>
      </w:r>
      <w:proofErr w:type="gramEnd"/>
      <w:r w:rsidRPr="00D161C3">
        <w:rPr>
          <w:rFonts w:ascii="Palatino Linotype" w:hAnsi="Palatino Linotype"/>
          <w:sz w:val="21"/>
          <w:szCs w:val="21"/>
          <w:shd w:val="clear" w:color="auto" w:fill="FFFFFF"/>
          <w:lang w:val="en-US"/>
        </w:rPr>
        <w:t xml:space="preserve"> signs undated, the date of effectivity shall be the date of notarization of this Agreement or if the parties separately notarized this Agreement, on the date latest date of its notarization.</w:t>
      </w:r>
    </w:p>
    <w:p w:rsidR="00806A9C" w:rsidRPr="00D161C3" w:rsidRDefault="007D7AD3">
      <w:pPr>
        <w:pStyle w:val="Body"/>
        <w:tabs>
          <w:tab w:val="left" w:pos="90"/>
        </w:tabs>
        <w:spacing w:after="140"/>
        <w:jc w:val="both"/>
        <w:rPr>
          <w:rFonts w:ascii="Palatino Linotype" w:eastAsia="Roboto Bold" w:hAnsi="Palatino Linotype" w:cs="Roboto Bold"/>
          <w:sz w:val="21"/>
          <w:szCs w:val="21"/>
          <w:shd w:val="clear" w:color="auto" w:fill="FFFFFF"/>
        </w:rPr>
      </w:pPr>
      <w:r w:rsidRPr="00D161C3">
        <w:rPr>
          <w:rFonts w:ascii="Palatino Linotype" w:hAnsi="Palatino Linotype"/>
          <w:sz w:val="21"/>
          <w:szCs w:val="21"/>
          <w:shd w:val="clear" w:color="auto" w:fill="FFFFFF"/>
          <w:lang w:val="fr-FR"/>
        </w:rPr>
        <w:t>Article 1</w:t>
      </w:r>
      <w:r w:rsidRPr="00D161C3">
        <w:rPr>
          <w:rFonts w:ascii="Palatino Linotype" w:hAnsi="Palatino Linotype"/>
          <w:sz w:val="21"/>
          <w:szCs w:val="21"/>
          <w:shd w:val="clear" w:color="auto" w:fill="FFFFFF"/>
          <w:lang w:val="en-US"/>
        </w:rPr>
        <w:t xml:space="preserve">2 - DURATION  </w:t>
      </w:r>
    </w:p>
    <w:p w:rsidR="00806A9C" w:rsidRPr="00D161C3" w:rsidRDefault="007D7AD3">
      <w:pPr>
        <w:pStyle w:val="Body"/>
        <w:tabs>
          <w:tab w:val="left" w:pos="90"/>
        </w:tabs>
        <w:spacing w:after="140"/>
        <w:jc w:val="both"/>
        <w:rPr>
          <w:rFonts w:ascii="Palatino Linotype" w:eastAsia="Roboto Regular" w:hAnsi="Palatino Linotype" w:cs="Roboto Regular"/>
          <w:sz w:val="21"/>
          <w:szCs w:val="21"/>
          <w:shd w:val="clear" w:color="auto" w:fill="FFFFFF"/>
        </w:rPr>
      </w:pPr>
      <w:r w:rsidRPr="00D161C3">
        <w:rPr>
          <w:rFonts w:ascii="Palatino Linotype" w:hAnsi="Palatino Linotype"/>
          <w:sz w:val="21"/>
          <w:szCs w:val="21"/>
          <w:shd w:val="clear" w:color="auto" w:fill="FFFFFF"/>
          <w:lang w:val="en-US"/>
        </w:rPr>
        <w:t>The duration of this Agreement shall be reckoned from the Effective Date and for ____ years thereafter on until __________________. This Agreement may be renewed by the parties by amending in writing the duration.</w:t>
      </w:r>
    </w:p>
    <w:p w:rsidR="00806A9C" w:rsidRPr="00D161C3" w:rsidRDefault="00806A9C">
      <w:pPr>
        <w:pStyle w:val="Body"/>
        <w:tabs>
          <w:tab w:val="left" w:pos="90"/>
        </w:tabs>
        <w:spacing w:after="140"/>
        <w:jc w:val="both"/>
        <w:rPr>
          <w:rFonts w:ascii="Palatino Linotype" w:eastAsia="Roboto Regular" w:hAnsi="Palatino Linotype" w:cs="Roboto Regular"/>
          <w:sz w:val="21"/>
          <w:szCs w:val="21"/>
          <w:shd w:val="clear" w:color="auto" w:fill="FFFFFF"/>
        </w:rPr>
      </w:pPr>
    </w:p>
    <w:p w:rsidR="00806A9C" w:rsidRPr="00D161C3" w:rsidRDefault="00806A9C">
      <w:pPr>
        <w:pStyle w:val="Body"/>
        <w:tabs>
          <w:tab w:val="left" w:pos="90"/>
        </w:tabs>
        <w:spacing w:after="140"/>
        <w:jc w:val="both"/>
        <w:rPr>
          <w:rFonts w:ascii="Palatino Linotype" w:eastAsia="Roboto Regular" w:hAnsi="Palatino Linotype" w:cs="Roboto Regular"/>
          <w:sz w:val="21"/>
          <w:szCs w:val="21"/>
          <w:shd w:val="clear" w:color="auto" w:fill="FFFFFF"/>
        </w:rPr>
      </w:pPr>
    </w:p>
    <w:p w:rsidR="00806A9C" w:rsidRPr="00D161C3" w:rsidRDefault="007D7AD3">
      <w:pPr>
        <w:pStyle w:val="Body"/>
        <w:spacing w:after="60"/>
        <w:rPr>
          <w:rFonts w:ascii="Palatino Linotype" w:eastAsia="Roboto Regular" w:hAnsi="Palatino Linotype" w:cs="Roboto Regular"/>
          <w:sz w:val="21"/>
          <w:szCs w:val="21"/>
        </w:rPr>
      </w:pPr>
      <w:r w:rsidRPr="00D161C3">
        <w:rPr>
          <w:rFonts w:ascii="Palatino Linotype" w:hAnsi="Palatino Linotype"/>
          <w:color w:val="000009"/>
          <w:sz w:val="21"/>
          <w:szCs w:val="21"/>
          <w:u w:color="000009"/>
          <w:lang w:val="de-DE"/>
        </w:rPr>
        <w:t xml:space="preserve">UNIVERSITY OF PHILIPPINES   </w:t>
      </w:r>
      <w:r w:rsidRPr="00D161C3">
        <w:rPr>
          <w:rFonts w:ascii="Palatino Linotype" w:hAnsi="Palatino Linotype"/>
          <w:color w:val="000009"/>
          <w:sz w:val="21"/>
          <w:szCs w:val="21"/>
          <w:u w:color="000009"/>
          <w:lang w:val="de-DE"/>
        </w:rPr>
        <w:tab/>
      </w:r>
      <w:r w:rsidRPr="00D161C3">
        <w:rPr>
          <w:rFonts w:ascii="Palatino Linotype" w:hAnsi="Palatino Linotype"/>
          <w:color w:val="000009"/>
          <w:sz w:val="21"/>
          <w:szCs w:val="21"/>
          <w:u w:color="000009"/>
          <w:lang w:val="de-DE"/>
        </w:rPr>
        <w:tab/>
      </w:r>
      <w:r w:rsidRPr="00D161C3">
        <w:rPr>
          <w:rFonts w:ascii="Palatino Linotype" w:eastAsia="Roboto Regular" w:hAnsi="Palatino Linotype" w:cs="Roboto Regular"/>
          <w:color w:val="000009"/>
          <w:sz w:val="21"/>
          <w:szCs w:val="21"/>
          <w:u w:color="000009"/>
        </w:rPr>
        <w:tab/>
      </w:r>
      <w:r w:rsidRPr="00D161C3">
        <w:rPr>
          <w:rFonts w:ascii="Palatino Linotype" w:hAnsi="Palatino Linotype"/>
          <w:sz w:val="21"/>
          <w:szCs w:val="21"/>
          <w:u w:color="FF2D21"/>
          <w:lang w:val="en-US"/>
        </w:rPr>
        <w:t>&lt;NAME OF ENTITY&gt;</w:t>
      </w:r>
    </w:p>
    <w:p w:rsidR="00806A9C" w:rsidRPr="00D161C3" w:rsidRDefault="007D7AD3">
      <w:pPr>
        <w:pStyle w:val="Body"/>
        <w:spacing w:after="60"/>
        <w:rPr>
          <w:rFonts w:ascii="Palatino Linotype" w:eastAsia="Roboto Regular" w:hAnsi="Palatino Linotype" w:cs="Roboto Regular"/>
          <w:sz w:val="21"/>
          <w:szCs w:val="21"/>
          <w:u w:color="000009"/>
        </w:rPr>
      </w:pPr>
      <w:r w:rsidRPr="00D161C3">
        <w:rPr>
          <w:rFonts w:ascii="Palatino Linotype" w:hAnsi="Palatino Linotype"/>
          <w:sz w:val="21"/>
          <w:szCs w:val="21"/>
          <w:u w:color="000009"/>
          <w:lang w:val="en-US"/>
        </w:rPr>
        <w:t>By:</w:t>
      </w:r>
      <w:r w:rsidRPr="00D161C3">
        <w:rPr>
          <w:rFonts w:ascii="Palatino Linotype" w:hAnsi="Palatino Linotype"/>
          <w:sz w:val="21"/>
          <w:szCs w:val="21"/>
          <w:u w:color="000009"/>
          <w:lang w:val="en-US"/>
        </w:rPr>
        <w:tab/>
      </w:r>
      <w:r w:rsidRPr="00D161C3">
        <w:rPr>
          <w:rFonts w:ascii="Palatino Linotype" w:hAnsi="Palatino Linotype"/>
          <w:sz w:val="21"/>
          <w:szCs w:val="21"/>
          <w:u w:color="000009"/>
          <w:lang w:val="en-US"/>
        </w:rPr>
        <w:tab/>
      </w:r>
      <w:r w:rsidRPr="00D161C3">
        <w:rPr>
          <w:rFonts w:ascii="Palatino Linotype" w:hAnsi="Palatino Linotype"/>
          <w:sz w:val="21"/>
          <w:szCs w:val="21"/>
          <w:u w:color="000009"/>
          <w:lang w:val="en-US"/>
        </w:rPr>
        <w:tab/>
      </w:r>
      <w:r w:rsidRPr="00D161C3">
        <w:rPr>
          <w:rFonts w:ascii="Palatino Linotype" w:hAnsi="Palatino Linotype"/>
          <w:sz w:val="21"/>
          <w:szCs w:val="21"/>
          <w:u w:color="000009"/>
          <w:lang w:val="en-US"/>
        </w:rPr>
        <w:tab/>
      </w:r>
      <w:r w:rsidRPr="00D161C3">
        <w:rPr>
          <w:rFonts w:ascii="Palatino Linotype" w:hAnsi="Palatino Linotype"/>
          <w:sz w:val="21"/>
          <w:szCs w:val="21"/>
          <w:u w:color="000009"/>
          <w:lang w:val="en-US"/>
        </w:rPr>
        <w:tab/>
        <w:t xml:space="preserve">   </w:t>
      </w:r>
      <w:r w:rsidRPr="00D161C3">
        <w:rPr>
          <w:rFonts w:ascii="Palatino Linotype" w:hAnsi="Palatino Linotype"/>
          <w:sz w:val="21"/>
          <w:szCs w:val="21"/>
          <w:u w:color="000009"/>
          <w:lang w:val="en-US"/>
        </w:rPr>
        <w:tab/>
      </w:r>
      <w:r w:rsidR="00D161C3">
        <w:rPr>
          <w:rFonts w:ascii="Palatino Linotype" w:hAnsi="Palatino Linotype"/>
          <w:sz w:val="21"/>
          <w:szCs w:val="21"/>
          <w:u w:color="000009"/>
          <w:lang w:val="en-US"/>
        </w:rPr>
        <w:tab/>
      </w:r>
      <w:r w:rsidRPr="00D161C3">
        <w:rPr>
          <w:rFonts w:ascii="Palatino Linotype" w:hAnsi="Palatino Linotype"/>
          <w:sz w:val="21"/>
          <w:szCs w:val="21"/>
          <w:u w:color="000009"/>
          <w:lang w:val="en-US"/>
        </w:rPr>
        <w:t>By:</w:t>
      </w:r>
    </w:p>
    <w:p w:rsidR="00806A9C" w:rsidRPr="00D161C3" w:rsidRDefault="00806A9C">
      <w:pPr>
        <w:pStyle w:val="Body"/>
        <w:spacing w:after="60"/>
        <w:rPr>
          <w:rFonts w:ascii="Palatino Linotype" w:eastAsia="Roboto Regular" w:hAnsi="Palatino Linotype" w:cs="Roboto Regular"/>
          <w:sz w:val="21"/>
          <w:szCs w:val="21"/>
          <w:u w:color="000009"/>
        </w:rPr>
      </w:pPr>
    </w:p>
    <w:p w:rsidR="00806A9C" w:rsidRPr="00D161C3" w:rsidRDefault="00D161C3">
      <w:pPr>
        <w:pStyle w:val="Body"/>
        <w:rPr>
          <w:rFonts w:ascii="Palatino Linotype" w:eastAsia="Roboto Regular" w:hAnsi="Palatino Linotype" w:cs="Roboto Regular"/>
          <w:sz w:val="21"/>
          <w:szCs w:val="21"/>
          <w:u w:color="000009"/>
        </w:rPr>
      </w:pPr>
      <w:r>
        <w:rPr>
          <w:rFonts w:ascii="Palatino Linotype" w:hAnsi="Palatino Linotype"/>
          <w:sz w:val="21"/>
          <w:szCs w:val="21"/>
          <w:u w:color="000009"/>
        </w:rPr>
        <w:t>DR. MICHAEL L. TEE</w:t>
      </w:r>
      <w:r>
        <w:rPr>
          <w:rFonts w:ascii="Palatino Linotype" w:hAnsi="Palatino Linotype"/>
          <w:sz w:val="21"/>
          <w:szCs w:val="21"/>
          <w:u w:color="000009"/>
        </w:rPr>
        <w:tab/>
      </w:r>
      <w:r>
        <w:rPr>
          <w:rFonts w:ascii="Palatino Linotype" w:hAnsi="Palatino Linotype"/>
          <w:sz w:val="21"/>
          <w:szCs w:val="21"/>
          <w:u w:color="000009"/>
        </w:rPr>
        <w:tab/>
      </w:r>
      <w:r>
        <w:rPr>
          <w:rFonts w:ascii="Palatino Linotype" w:hAnsi="Palatino Linotype"/>
          <w:sz w:val="21"/>
          <w:szCs w:val="21"/>
          <w:u w:color="000009"/>
        </w:rPr>
        <w:tab/>
      </w:r>
      <w:r>
        <w:rPr>
          <w:rFonts w:ascii="Palatino Linotype" w:hAnsi="Palatino Linotype"/>
          <w:sz w:val="21"/>
          <w:szCs w:val="21"/>
          <w:u w:color="000009"/>
        </w:rPr>
        <w:tab/>
      </w:r>
      <w:r w:rsidR="007D7AD3" w:rsidRPr="00D161C3">
        <w:rPr>
          <w:rFonts w:ascii="Palatino Linotype" w:hAnsi="Palatino Linotype"/>
          <w:sz w:val="21"/>
          <w:szCs w:val="21"/>
          <w:u w:color="000009"/>
        </w:rPr>
        <w:tab/>
      </w:r>
      <w:r w:rsidR="007D7AD3" w:rsidRPr="00D161C3">
        <w:rPr>
          <w:rFonts w:ascii="Palatino Linotype" w:eastAsia="Roboto Regular" w:hAnsi="Palatino Linotype" w:cs="Roboto Regular"/>
          <w:sz w:val="21"/>
          <w:szCs w:val="21"/>
          <w:u w:color="000009"/>
          <w:lang w:val="en-US"/>
        </w:rPr>
        <w:t>&lt;NAME OF SIGNATORY&gt;</w:t>
      </w:r>
    </w:p>
    <w:p w:rsidR="00806A9C" w:rsidRPr="00D161C3" w:rsidRDefault="007D7AD3">
      <w:pPr>
        <w:pStyle w:val="Body"/>
        <w:rPr>
          <w:rFonts w:ascii="Palatino Linotype" w:eastAsia="Roboto Regular" w:hAnsi="Palatino Linotype" w:cs="Roboto Regular"/>
          <w:sz w:val="21"/>
          <w:szCs w:val="21"/>
        </w:rPr>
      </w:pPr>
      <w:r w:rsidRPr="00D161C3">
        <w:rPr>
          <w:rFonts w:ascii="Palatino Linotype" w:hAnsi="Palatino Linotype"/>
          <w:sz w:val="21"/>
          <w:szCs w:val="21"/>
          <w:u w:color="000009"/>
          <w:lang w:val="it-IT"/>
        </w:rPr>
        <w:t xml:space="preserve">Professor </w:t>
      </w:r>
      <w:proofErr w:type="gramStart"/>
      <w:r w:rsidR="00D161C3">
        <w:rPr>
          <w:rFonts w:ascii="Palatino Linotype" w:hAnsi="Palatino Linotype"/>
          <w:sz w:val="21"/>
          <w:szCs w:val="21"/>
          <w:u w:color="000009"/>
          <w:lang w:val="it-IT"/>
        </w:rPr>
        <w:t xml:space="preserve">and </w:t>
      </w:r>
      <w:r w:rsidRPr="00D161C3">
        <w:rPr>
          <w:rFonts w:ascii="Palatino Linotype" w:hAnsi="Palatino Linotype"/>
          <w:sz w:val="21"/>
          <w:szCs w:val="21"/>
          <w:u w:color="000009"/>
          <w:lang w:val="it-IT"/>
        </w:rPr>
        <w:t xml:space="preserve"> </w:t>
      </w:r>
      <w:proofErr w:type="spellStart"/>
      <w:r w:rsidRPr="00D161C3">
        <w:rPr>
          <w:rFonts w:ascii="Palatino Linotype" w:hAnsi="Palatino Linotype"/>
          <w:sz w:val="21"/>
          <w:szCs w:val="21"/>
          <w:u w:color="000009"/>
          <w:lang w:val="it-IT"/>
        </w:rPr>
        <w:t>Chancellor</w:t>
      </w:r>
      <w:proofErr w:type="spellEnd"/>
      <w:proofErr w:type="gramEnd"/>
      <w:r w:rsidR="00D161C3">
        <w:rPr>
          <w:rFonts w:ascii="Palatino Linotype" w:hAnsi="Palatino Linotype"/>
          <w:sz w:val="21"/>
          <w:szCs w:val="21"/>
          <w:u w:color="000009"/>
          <w:lang w:val="it-IT"/>
        </w:rPr>
        <w:t xml:space="preserve">, </w:t>
      </w:r>
      <w:r w:rsidRPr="00D161C3">
        <w:rPr>
          <w:rFonts w:ascii="Palatino Linotype" w:hAnsi="Palatino Linotype"/>
          <w:sz w:val="21"/>
          <w:szCs w:val="21"/>
          <w:u w:color="000009"/>
          <w:lang w:val="it-IT"/>
        </w:rPr>
        <w:t xml:space="preserve">UP Manila </w:t>
      </w:r>
      <w:r w:rsidRPr="00D161C3">
        <w:rPr>
          <w:rFonts w:ascii="Palatino Linotype" w:hAnsi="Palatino Linotype"/>
          <w:sz w:val="21"/>
          <w:szCs w:val="21"/>
          <w:u w:color="000009"/>
          <w:lang w:val="it-IT"/>
        </w:rPr>
        <w:tab/>
      </w:r>
      <w:r w:rsidRPr="00D161C3">
        <w:rPr>
          <w:rFonts w:ascii="Palatino Linotype" w:hAnsi="Palatino Linotype"/>
          <w:sz w:val="21"/>
          <w:szCs w:val="21"/>
          <w:u w:color="000009"/>
          <w:lang w:val="it-IT"/>
        </w:rPr>
        <w:tab/>
      </w:r>
      <w:r w:rsidRPr="00D161C3">
        <w:rPr>
          <w:rFonts w:ascii="Palatino Linotype" w:hAnsi="Palatino Linotype"/>
          <w:sz w:val="21"/>
          <w:szCs w:val="21"/>
          <w:u w:color="000009"/>
          <w:lang w:val="en-US"/>
        </w:rPr>
        <w:t>&lt;Position&gt;</w:t>
      </w:r>
    </w:p>
    <w:p w:rsidR="00806A9C" w:rsidRPr="00D161C3" w:rsidRDefault="007D7AD3">
      <w:pPr>
        <w:pStyle w:val="Body"/>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 xml:space="preserve">Date </w:t>
      </w:r>
      <w:proofErr w:type="gramStart"/>
      <w:r w:rsidRPr="00D161C3">
        <w:rPr>
          <w:rFonts w:ascii="Palatino Linotype" w:hAnsi="Palatino Linotype"/>
          <w:color w:val="000009"/>
          <w:sz w:val="21"/>
          <w:szCs w:val="21"/>
          <w:u w:color="000009"/>
          <w:lang w:val="en-US"/>
        </w:rPr>
        <w:t>signed:_</w:t>
      </w:r>
      <w:proofErr w:type="gramEnd"/>
      <w:r w:rsidRPr="00D161C3">
        <w:rPr>
          <w:rFonts w:ascii="Palatino Linotype" w:hAnsi="Palatino Linotype"/>
          <w:color w:val="000009"/>
          <w:sz w:val="21"/>
          <w:szCs w:val="21"/>
          <w:u w:color="000009"/>
          <w:lang w:val="en-US"/>
        </w:rPr>
        <w:t>__________</w:t>
      </w:r>
      <w:r w:rsidRPr="00D161C3">
        <w:rPr>
          <w:rFonts w:ascii="Palatino Linotype" w:hAnsi="Palatino Linotype"/>
          <w:color w:val="000009"/>
          <w:sz w:val="21"/>
          <w:szCs w:val="21"/>
          <w:u w:color="000009"/>
          <w:lang w:val="en-US"/>
        </w:rPr>
        <w:tab/>
      </w:r>
      <w:r w:rsidRPr="00D161C3">
        <w:rPr>
          <w:rFonts w:ascii="Palatino Linotype" w:hAnsi="Palatino Linotype"/>
          <w:color w:val="000009"/>
          <w:sz w:val="21"/>
          <w:szCs w:val="21"/>
          <w:u w:color="000009"/>
          <w:lang w:val="en-US"/>
        </w:rPr>
        <w:tab/>
      </w:r>
      <w:r w:rsidRPr="00D161C3">
        <w:rPr>
          <w:rFonts w:ascii="Palatino Linotype" w:hAnsi="Palatino Linotype"/>
          <w:color w:val="000009"/>
          <w:sz w:val="21"/>
          <w:szCs w:val="21"/>
          <w:u w:color="000009"/>
          <w:lang w:val="en-US"/>
        </w:rPr>
        <w:tab/>
      </w:r>
      <w:r w:rsidRPr="00D161C3">
        <w:rPr>
          <w:rFonts w:ascii="Palatino Linotype" w:eastAsia="Roboto Regular" w:hAnsi="Palatino Linotype" w:cs="Roboto Regular"/>
          <w:color w:val="000009"/>
          <w:sz w:val="21"/>
          <w:szCs w:val="21"/>
          <w:u w:color="000009"/>
        </w:rPr>
        <w:tab/>
      </w:r>
      <w:r w:rsidRPr="00D161C3">
        <w:rPr>
          <w:rFonts w:ascii="Palatino Linotype" w:hAnsi="Palatino Linotype"/>
          <w:color w:val="000009"/>
          <w:sz w:val="21"/>
          <w:szCs w:val="21"/>
          <w:u w:color="000009"/>
          <w:lang w:val="en-US"/>
        </w:rPr>
        <w:t>Date signed:_____________</w:t>
      </w:r>
    </w:p>
    <w:p w:rsidR="00806A9C" w:rsidRPr="00D161C3" w:rsidRDefault="00806A9C">
      <w:pPr>
        <w:pStyle w:val="Body"/>
        <w:rPr>
          <w:rFonts w:ascii="Palatino Linotype" w:eastAsia="Roboto Regular" w:hAnsi="Palatino Linotype" w:cs="Roboto Regular"/>
          <w:color w:val="000009"/>
          <w:sz w:val="21"/>
          <w:szCs w:val="21"/>
          <w:u w:color="000009"/>
        </w:rPr>
      </w:pPr>
    </w:p>
    <w:p w:rsidR="00806A9C" w:rsidRPr="00D161C3" w:rsidRDefault="007D7AD3">
      <w:pPr>
        <w:pStyle w:val="Body"/>
        <w:rPr>
          <w:rFonts w:ascii="Palatino Linotype" w:eastAsia="Roboto Regular" w:hAnsi="Palatino Linotype" w:cs="Roboto Regular"/>
          <w:sz w:val="21"/>
          <w:szCs w:val="21"/>
        </w:rPr>
      </w:pPr>
      <w:r w:rsidRPr="00D161C3">
        <w:rPr>
          <w:rFonts w:ascii="Palatino Linotype" w:hAnsi="Palatino Linotype"/>
          <w:color w:val="000009"/>
          <w:sz w:val="21"/>
          <w:szCs w:val="21"/>
          <w:u w:color="000009"/>
          <w:lang w:val="en-US"/>
        </w:rPr>
        <w:t>Signed in the presence of:</w:t>
      </w:r>
    </w:p>
    <w:p w:rsidR="00806A9C" w:rsidRPr="00D161C3" w:rsidRDefault="007D7AD3">
      <w:pPr>
        <w:pStyle w:val="Body"/>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__________________________</w:t>
      </w:r>
      <w:r w:rsidRPr="00D161C3">
        <w:rPr>
          <w:rFonts w:ascii="Palatino Linotype" w:hAnsi="Palatino Linotype"/>
          <w:color w:val="000009"/>
          <w:sz w:val="21"/>
          <w:szCs w:val="21"/>
          <w:u w:color="000009"/>
          <w:lang w:val="en-US"/>
        </w:rPr>
        <w:tab/>
      </w:r>
      <w:r w:rsidRPr="00D161C3">
        <w:rPr>
          <w:rFonts w:ascii="Palatino Linotype" w:hAnsi="Palatino Linotype"/>
          <w:color w:val="000009"/>
          <w:sz w:val="21"/>
          <w:szCs w:val="21"/>
          <w:u w:color="000009"/>
          <w:lang w:val="en-US"/>
        </w:rPr>
        <w:tab/>
      </w:r>
      <w:r w:rsidRPr="00D161C3">
        <w:rPr>
          <w:rFonts w:ascii="Palatino Linotype" w:eastAsia="Roboto Regular" w:hAnsi="Palatino Linotype" w:cs="Roboto Regular"/>
          <w:color w:val="000009"/>
          <w:sz w:val="21"/>
          <w:szCs w:val="21"/>
          <w:u w:color="000009"/>
        </w:rPr>
        <w:tab/>
      </w:r>
      <w:r w:rsidRPr="00D161C3">
        <w:rPr>
          <w:rFonts w:ascii="Palatino Linotype" w:hAnsi="Palatino Linotype"/>
          <w:color w:val="000009"/>
          <w:sz w:val="21"/>
          <w:szCs w:val="21"/>
          <w:u w:color="000009"/>
          <w:lang w:val="en-US"/>
        </w:rPr>
        <w:t>_______________________________</w:t>
      </w:r>
    </w:p>
    <w:p w:rsidR="00806A9C" w:rsidRPr="00D161C3" w:rsidRDefault="007D7AD3">
      <w:pPr>
        <w:pStyle w:val="Body"/>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&lt;NAME&gt;</w:t>
      </w:r>
      <w:r w:rsidRPr="00D161C3">
        <w:rPr>
          <w:rFonts w:ascii="Palatino Linotype" w:eastAsia="Roboto Regular" w:hAnsi="Palatino Linotype" w:cs="Roboto Regular"/>
          <w:color w:val="000009"/>
          <w:sz w:val="21"/>
          <w:szCs w:val="21"/>
          <w:u w:color="000009"/>
        </w:rPr>
        <w:tab/>
      </w:r>
      <w:r w:rsidRPr="00D161C3">
        <w:rPr>
          <w:rFonts w:ascii="Palatino Linotype" w:eastAsia="Roboto Regular" w:hAnsi="Palatino Linotype" w:cs="Roboto Regular"/>
          <w:color w:val="000009"/>
          <w:sz w:val="21"/>
          <w:szCs w:val="21"/>
          <w:u w:color="000009"/>
        </w:rPr>
        <w:tab/>
      </w:r>
    </w:p>
    <w:p w:rsidR="00806A9C" w:rsidRPr="00D161C3" w:rsidRDefault="007D7AD3">
      <w:pPr>
        <w:pStyle w:val="Body"/>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&lt;Primary investigator&gt;</w:t>
      </w:r>
      <w:r w:rsidRPr="00D161C3">
        <w:rPr>
          <w:rFonts w:ascii="Palatino Linotype" w:hAnsi="Palatino Linotype"/>
          <w:color w:val="000009"/>
          <w:sz w:val="21"/>
          <w:szCs w:val="21"/>
          <w:u w:color="000009"/>
          <w:lang w:val="en-US"/>
        </w:rPr>
        <w:tab/>
      </w:r>
      <w:r w:rsidRPr="00D161C3">
        <w:rPr>
          <w:rFonts w:ascii="Palatino Linotype" w:hAnsi="Palatino Linotype"/>
          <w:color w:val="000009"/>
          <w:sz w:val="21"/>
          <w:szCs w:val="21"/>
          <w:u w:color="000009"/>
          <w:lang w:val="en-US"/>
        </w:rPr>
        <w:tab/>
      </w:r>
      <w:r w:rsidRPr="00D161C3">
        <w:rPr>
          <w:rFonts w:ascii="Palatino Linotype" w:eastAsia="Roboto Regular" w:hAnsi="Palatino Linotype" w:cs="Roboto Regular"/>
          <w:color w:val="000009"/>
          <w:sz w:val="21"/>
          <w:szCs w:val="21"/>
          <w:u w:color="000009"/>
          <w:lang w:val="en-US"/>
        </w:rPr>
        <w:tab/>
      </w:r>
      <w:r w:rsidRPr="00D161C3">
        <w:rPr>
          <w:rFonts w:ascii="Palatino Linotype" w:eastAsia="Roboto Regular" w:hAnsi="Palatino Linotype" w:cs="Roboto Regular"/>
          <w:color w:val="000009"/>
          <w:sz w:val="21"/>
          <w:szCs w:val="21"/>
          <w:u w:color="000009"/>
          <w:lang w:val="en-US"/>
        </w:rPr>
        <w:tab/>
      </w:r>
      <w:proofErr w:type="gramStart"/>
      <w:r w:rsidRPr="00D161C3">
        <w:rPr>
          <w:rFonts w:ascii="Palatino Linotype" w:eastAsia="Roboto Regular" w:hAnsi="Palatino Linotype" w:cs="Roboto Regular"/>
          <w:color w:val="000009"/>
          <w:sz w:val="21"/>
          <w:szCs w:val="21"/>
          <w:u w:color="000009"/>
          <w:lang w:val="en-US"/>
        </w:rPr>
        <w:t>Position:_</w:t>
      </w:r>
      <w:proofErr w:type="gramEnd"/>
      <w:r w:rsidRPr="00D161C3">
        <w:rPr>
          <w:rFonts w:ascii="Palatino Linotype" w:eastAsia="Roboto Regular" w:hAnsi="Palatino Linotype" w:cs="Roboto Regular"/>
          <w:color w:val="000009"/>
          <w:sz w:val="21"/>
          <w:szCs w:val="21"/>
          <w:u w:color="000009"/>
          <w:lang w:val="en-US"/>
        </w:rPr>
        <w:t>____________________</w:t>
      </w:r>
    </w:p>
    <w:p w:rsidR="00806A9C" w:rsidRPr="00D161C3" w:rsidRDefault="007D7AD3">
      <w:pPr>
        <w:pStyle w:val="Body"/>
        <w:rPr>
          <w:rFonts w:ascii="Palatino Linotype" w:eastAsia="Roboto Regular" w:hAnsi="Palatino Linotype" w:cs="Roboto Regular"/>
          <w:sz w:val="21"/>
          <w:szCs w:val="21"/>
        </w:rPr>
      </w:pPr>
      <w:r w:rsidRPr="00D161C3">
        <w:rPr>
          <w:rFonts w:ascii="Palatino Linotype" w:hAnsi="Palatino Linotype"/>
          <w:color w:val="000009"/>
          <w:sz w:val="21"/>
          <w:szCs w:val="21"/>
          <w:u w:color="000009"/>
          <w:lang w:val="en-US"/>
        </w:rPr>
        <w:t>&lt;Department in UP Manila&gt;</w:t>
      </w:r>
    </w:p>
    <w:p w:rsidR="00806A9C" w:rsidRPr="00D161C3" w:rsidRDefault="00806A9C">
      <w:pPr>
        <w:pStyle w:val="Body"/>
        <w:spacing w:after="60"/>
        <w:rPr>
          <w:rFonts w:ascii="Palatino Linotype" w:eastAsia="Roboto Regular" w:hAnsi="Palatino Linotype" w:cs="Roboto Regular"/>
          <w:sz w:val="21"/>
          <w:szCs w:val="21"/>
        </w:rPr>
      </w:pPr>
    </w:p>
    <w:p w:rsidR="00806A9C" w:rsidRPr="00D161C3" w:rsidRDefault="007D7AD3">
      <w:pPr>
        <w:pStyle w:val="Body"/>
        <w:spacing w:after="60"/>
        <w:jc w:val="center"/>
        <w:rPr>
          <w:rFonts w:ascii="Palatino Linotype" w:eastAsia="Roboto Regular" w:hAnsi="Palatino Linotype" w:cs="Roboto Regular"/>
          <w:sz w:val="21"/>
          <w:szCs w:val="21"/>
        </w:rPr>
      </w:pPr>
      <w:r w:rsidRPr="00D161C3">
        <w:rPr>
          <w:rFonts w:ascii="Palatino Linotype" w:hAnsi="Palatino Linotype"/>
          <w:color w:val="000009"/>
          <w:sz w:val="21"/>
          <w:szCs w:val="21"/>
          <w:u w:color="000009"/>
          <w:lang w:val="de-DE"/>
        </w:rPr>
        <w:t>ACKNOWLEDGEMENT</w:t>
      </w:r>
    </w:p>
    <w:p w:rsidR="00806A9C" w:rsidRPr="00D161C3" w:rsidRDefault="007D7AD3">
      <w:pPr>
        <w:pStyle w:val="Body"/>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Republic of the Philippines)</w:t>
      </w:r>
    </w:p>
    <w:p w:rsidR="00806A9C" w:rsidRPr="00D161C3" w:rsidRDefault="007D7AD3">
      <w:pPr>
        <w:pStyle w:val="Body"/>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City of Manila</w:t>
      </w:r>
      <w:r w:rsidRPr="00D161C3">
        <w:rPr>
          <w:rFonts w:ascii="Palatino Linotype" w:hAnsi="Palatino Linotype"/>
          <w:color w:val="000009"/>
          <w:sz w:val="21"/>
          <w:szCs w:val="21"/>
          <w:u w:color="000009"/>
          <w:lang w:val="en-US"/>
        </w:rPr>
        <w:tab/>
      </w:r>
      <w:r w:rsidRPr="00D161C3">
        <w:rPr>
          <w:rFonts w:ascii="Palatino Linotype" w:hAnsi="Palatino Linotype"/>
          <w:color w:val="000009"/>
          <w:sz w:val="21"/>
          <w:szCs w:val="21"/>
          <w:u w:color="000009"/>
          <w:lang w:val="en-US"/>
        </w:rPr>
        <w:tab/>
        <w:t xml:space="preserve">   </w:t>
      </w:r>
      <w:proofErr w:type="gramStart"/>
      <w:r w:rsidRPr="00D161C3">
        <w:rPr>
          <w:rFonts w:ascii="Palatino Linotype" w:hAnsi="Palatino Linotype"/>
          <w:color w:val="000009"/>
          <w:sz w:val="21"/>
          <w:szCs w:val="21"/>
          <w:u w:color="000009"/>
          <w:lang w:val="en-US"/>
        </w:rPr>
        <w:t xml:space="preserve">  </w:t>
      </w:r>
      <w:r w:rsidRPr="00D161C3">
        <w:rPr>
          <w:rFonts w:ascii="Palatino Linotype" w:hAnsi="Palatino Linotype"/>
          <w:color w:val="000009"/>
          <w:sz w:val="21"/>
          <w:szCs w:val="21"/>
          <w:u w:color="000009"/>
        </w:rPr>
        <w:t>)</w:t>
      </w:r>
      <w:proofErr w:type="gramEnd"/>
      <w:r w:rsidRPr="00D161C3">
        <w:rPr>
          <w:rFonts w:ascii="Palatino Linotype" w:hAnsi="Palatino Linotype"/>
          <w:color w:val="000009"/>
          <w:sz w:val="21"/>
          <w:szCs w:val="21"/>
          <w:u w:color="000009"/>
        </w:rPr>
        <w:t xml:space="preserve"> s.s.</w:t>
      </w:r>
    </w:p>
    <w:p w:rsidR="00806A9C" w:rsidRPr="00D161C3" w:rsidRDefault="00806A9C">
      <w:pPr>
        <w:pStyle w:val="Body"/>
        <w:spacing w:after="60"/>
        <w:jc w:val="center"/>
        <w:rPr>
          <w:rFonts w:ascii="Palatino Linotype" w:eastAsia="Roboto Regular" w:hAnsi="Palatino Linotype" w:cs="Roboto Regular"/>
          <w:sz w:val="21"/>
          <w:szCs w:val="21"/>
        </w:rPr>
      </w:pPr>
    </w:p>
    <w:p w:rsidR="00806A9C" w:rsidRPr="00D161C3" w:rsidRDefault="007D7AD3" w:rsidP="00D161C3">
      <w:pPr>
        <w:pStyle w:val="Body"/>
        <w:jc w:val="both"/>
        <w:rPr>
          <w:rFonts w:ascii="Palatino Linotype" w:eastAsia="Roboto Regular" w:hAnsi="Palatino Linotype" w:cs="Roboto Regular"/>
          <w:sz w:val="21"/>
          <w:szCs w:val="21"/>
        </w:rPr>
      </w:pPr>
      <w:r w:rsidRPr="00D161C3">
        <w:rPr>
          <w:rFonts w:ascii="Palatino Linotype" w:eastAsia="Roboto Regular" w:hAnsi="Palatino Linotype" w:cs="Roboto Regular"/>
          <w:color w:val="000009"/>
          <w:sz w:val="21"/>
          <w:szCs w:val="21"/>
          <w:u w:color="000009"/>
          <w:lang w:val="en-US"/>
        </w:rPr>
        <w:tab/>
        <w:t xml:space="preserve">BEFORE ME, a Notary Public for and in the </w:t>
      </w:r>
      <w:r w:rsidRPr="00D161C3">
        <w:rPr>
          <w:rFonts w:ascii="Palatino Linotype" w:hAnsi="Palatino Linotype"/>
          <w:color w:val="000009"/>
          <w:sz w:val="21"/>
          <w:szCs w:val="21"/>
          <w:u w:color="000009"/>
          <w:lang w:val="en-US"/>
        </w:rPr>
        <w:t>City of Manila, on _____________________</w:t>
      </w:r>
      <w:proofErr w:type="gramStart"/>
      <w:r w:rsidRPr="00D161C3">
        <w:rPr>
          <w:rFonts w:ascii="Palatino Linotype" w:hAnsi="Palatino Linotype"/>
          <w:color w:val="000009"/>
          <w:sz w:val="21"/>
          <w:szCs w:val="21"/>
          <w:u w:color="000009"/>
          <w:lang w:val="en-US"/>
        </w:rPr>
        <w:t>_  personally</w:t>
      </w:r>
      <w:proofErr w:type="gramEnd"/>
      <w:r w:rsidRPr="00D161C3">
        <w:rPr>
          <w:rFonts w:ascii="Palatino Linotype" w:hAnsi="Palatino Linotype"/>
          <w:color w:val="000009"/>
          <w:sz w:val="21"/>
          <w:szCs w:val="21"/>
          <w:u w:color="000009"/>
          <w:lang w:val="en-US"/>
        </w:rPr>
        <w:t xml:space="preserve"> appeared:</w:t>
      </w:r>
    </w:p>
    <w:p w:rsidR="00806A9C" w:rsidRPr="00D161C3" w:rsidRDefault="007D7AD3" w:rsidP="00D161C3">
      <w:pPr>
        <w:pStyle w:val="Body"/>
        <w:jc w:val="both"/>
        <w:rPr>
          <w:rFonts w:ascii="Palatino Linotype" w:eastAsia="Roboto Regular" w:hAnsi="Palatino Linotype" w:cs="Roboto Regular"/>
          <w:sz w:val="21"/>
          <w:szCs w:val="21"/>
        </w:rPr>
      </w:pPr>
      <w:r w:rsidRPr="00D161C3">
        <w:rPr>
          <w:rFonts w:ascii="Palatino Linotype" w:hAnsi="Palatino Linotype"/>
          <w:color w:val="000009"/>
          <w:sz w:val="21"/>
          <w:szCs w:val="21"/>
          <w:u w:color="000009"/>
          <w:lang w:val="de-DE"/>
        </w:rPr>
        <w:t xml:space="preserve">Name </w:t>
      </w:r>
      <w:r w:rsidRPr="00D161C3">
        <w:rPr>
          <w:rFonts w:ascii="Palatino Linotype" w:hAnsi="Palatino Linotype"/>
          <w:color w:val="000009"/>
          <w:sz w:val="21"/>
          <w:szCs w:val="21"/>
          <w:u w:color="000009"/>
          <w:lang w:val="de-DE"/>
        </w:rPr>
        <w:tab/>
      </w:r>
      <w:r w:rsidRPr="00D161C3">
        <w:rPr>
          <w:rFonts w:ascii="Palatino Linotype" w:hAnsi="Palatino Linotype"/>
          <w:color w:val="000009"/>
          <w:sz w:val="21"/>
          <w:szCs w:val="21"/>
          <w:u w:color="000009"/>
          <w:lang w:val="de-DE"/>
        </w:rPr>
        <w:tab/>
      </w:r>
      <w:r w:rsidRPr="00D161C3">
        <w:rPr>
          <w:rFonts w:ascii="Palatino Linotype" w:hAnsi="Palatino Linotype"/>
          <w:color w:val="000009"/>
          <w:sz w:val="21"/>
          <w:szCs w:val="21"/>
          <w:u w:color="000009"/>
          <w:lang w:val="de-DE"/>
        </w:rPr>
        <w:tab/>
      </w:r>
      <w:r w:rsidRPr="00D161C3">
        <w:rPr>
          <w:rFonts w:ascii="Palatino Linotype" w:hAnsi="Palatino Linotype"/>
          <w:color w:val="000009"/>
          <w:sz w:val="21"/>
          <w:szCs w:val="21"/>
          <w:u w:color="000009"/>
          <w:lang w:val="de-DE"/>
        </w:rPr>
        <w:tab/>
      </w:r>
      <w:r w:rsidR="00D161C3">
        <w:rPr>
          <w:rFonts w:ascii="Palatino Linotype" w:hAnsi="Palatino Linotype"/>
          <w:color w:val="000009"/>
          <w:sz w:val="21"/>
          <w:szCs w:val="21"/>
          <w:u w:color="000009"/>
          <w:lang w:val="de-DE"/>
        </w:rPr>
        <w:t xml:space="preserve"> </w:t>
      </w:r>
      <w:r w:rsidRPr="00D161C3">
        <w:rPr>
          <w:rFonts w:ascii="Palatino Linotype" w:hAnsi="Palatino Linotype"/>
          <w:color w:val="000009"/>
          <w:sz w:val="21"/>
          <w:szCs w:val="21"/>
          <w:u w:color="000009"/>
          <w:lang w:val="de-DE"/>
        </w:rPr>
        <w:t xml:space="preserve">ID </w:t>
      </w:r>
      <w:proofErr w:type="spellStart"/>
      <w:r w:rsidRPr="00D161C3">
        <w:rPr>
          <w:rFonts w:ascii="Palatino Linotype" w:hAnsi="Palatino Linotype"/>
          <w:color w:val="000009"/>
          <w:sz w:val="21"/>
          <w:szCs w:val="21"/>
          <w:u w:color="000009"/>
          <w:lang w:val="de-DE"/>
        </w:rPr>
        <w:t>No</w:t>
      </w:r>
      <w:proofErr w:type="spellEnd"/>
      <w:r w:rsidRPr="00D161C3">
        <w:rPr>
          <w:rFonts w:ascii="Palatino Linotype" w:hAnsi="Palatino Linotype"/>
          <w:color w:val="000009"/>
          <w:sz w:val="21"/>
          <w:szCs w:val="21"/>
          <w:u w:color="000009"/>
          <w:lang w:val="de-DE"/>
        </w:rPr>
        <w:t>. Date</w:t>
      </w:r>
      <w:r w:rsidR="00D161C3">
        <w:rPr>
          <w:rFonts w:ascii="Palatino Linotype" w:hAnsi="Palatino Linotype"/>
          <w:color w:val="000009"/>
          <w:sz w:val="21"/>
          <w:szCs w:val="21"/>
          <w:u w:color="000009"/>
          <w:lang w:val="de-DE"/>
        </w:rPr>
        <w:tab/>
      </w:r>
      <w:r w:rsidR="00D161C3">
        <w:rPr>
          <w:rFonts w:ascii="Palatino Linotype" w:hAnsi="Palatino Linotype"/>
          <w:color w:val="000009"/>
          <w:sz w:val="21"/>
          <w:szCs w:val="21"/>
          <w:u w:color="000009"/>
          <w:lang w:val="de-DE"/>
        </w:rPr>
        <w:tab/>
      </w:r>
      <w:r w:rsidRPr="00D161C3">
        <w:rPr>
          <w:rFonts w:ascii="Palatino Linotype" w:hAnsi="Palatino Linotype"/>
          <w:color w:val="000009"/>
          <w:sz w:val="21"/>
          <w:szCs w:val="21"/>
          <w:u w:color="000009"/>
          <w:lang w:val="de-DE"/>
        </w:rPr>
        <w:t xml:space="preserve">Place </w:t>
      </w:r>
      <w:proofErr w:type="spellStart"/>
      <w:r w:rsidRPr="00D161C3">
        <w:rPr>
          <w:rFonts w:ascii="Palatino Linotype" w:hAnsi="Palatino Linotype"/>
          <w:color w:val="000009"/>
          <w:sz w:val="21"/>
          <w:szCs w:val="21"/>
          <w:u w:color="000009"/>
          <w:lang w:val="de-DE"/>
        </w:rPr>
        <w:t>Issued</w:t>
      </w:r>
      <w:proofErr w:type="spellEnd"/>
    </w:p>
    <w:p w:rsidR="00D161C3" w:rsidRPr="00D161C3" w:rsidRDefault="00D161C3" w:rsidP="00D161C3">
      <w:pPr>
        <w:jc w:val="both"/>
        <w:rPr>
          <w:rFonts w:ascii="Palatino Linotype" w:hAnsi="Palatino Linotype"/>
          <w:color w:val="000000" w:themeColor="text1"/>
          <w:sz w:val="21"/>
          <w:szCs w:val="21"/>
        </w:rPr>
      </w:pPr>
      <w:r w:rsidRPr="00D161C3">
        <w:rPr>
          <w:rStyle w:val="Hyperlink0"/>
          <w:rFonts w:ascii="Palatino Linotype" w:hAnsi="Palatino Linotype"/>
          <w:color w:val="000000" w:themeColor="text1"/>
          <w:sz w:val="21"/>
          <w:szCs w:val="21"/>
          <w:u w:val="none"/>
        </w:rPr>
        <w:t>Dr. Michael L. Tee</w:t>
      </w:r>
      <w:r w:rsidRPr="00D161C3">
        <w:rPr>
          <w:rStyle w:val="Hyperlink0"/>
          <w:rFonts w:ascii="Palatino Linotype" w:hAnsi="Palatino Linotype"/>
          <w:color w:val="000000" w:themeColor="text1"/>
          <w:sz w:val="21"/>
          <w:szCs w:val="21"/>
          <w:u w:val="none"/>
        </w:rPr>
        <w:tab/>
        <w:t xml:space="preserve">   </w:t>
      </w:r>
      <w:r w:rsidRPr="00D161C3">
        <w:rPr>
          <w:rStyle w:val="Hyperlink0"/>
          <w:rFonts w:ascii="Palatino Linotype" w:hAnsi="Palatino Linotype"/>
          <w:color w:val="000000" w:themeColor="text1"/>
          <w:sz w:val="21"/>
          <w:szCs w:val="21"/>
          <w:u w:val="none"/>
        </w:rPr>
        <w:tab/>
        <w:t xml:space="preserve"> PRC ID No. 0089527</w:t>
      </w:r>
      <w:r w:rsidRPr="00D161C3">
        <w:rPr>
          <w:rStyle w:val="Hyperlink0"/>
          <w:rFonts w:ascii="Palatino Linotype" w:hAnsi="Palatino Linotype"/>
          <w:color w:val="000000" w:themeColor="text1"/>
          <w:sz w:val="21"/>
          <w:szCs w:val="21"/>
          <w:u w:val="none"/>
        </w:rPr>
        <w:tab/>
        <w:t>Valid until 01 May 2025</w:t>
      </w:r>
    </w:p>
    <w:p w:rsidR="00806A9C" w:rsidRPr="00D161C3" w:rsidRDefault="007D7AD3" w:rsidP="00D161C3">
      <w:pPr>
        <w:pStyle w:val="Body"/>
        <w:jc w:val="both"/>
        <w:rPr>
          <w:rFonts w:ascii="Palatino Linotype" w:eastAsia="Roboto Regular" w:hAnsi="Palatino Linotype" w:cs="Roboto Regular"/>
          <w:sz w:val="21"/>
          <w:szCs w:val="21"/>
        </w:rPr>
      </w:pPr>
      <w:r w:rsidRPr="00D161C3">
        <w:rPr>
          <w:rFonts w:ascii="Palatino Linotype" w:hAnsi="Palatino Linotype"/>
          <w:color w:val="000009"/>
          <w:sz w:val="21"/>
          <w:szCs w:val="21"/>
          <w:u w:color="000009"/>
          <w:lang w:val="en-US"/>
        </w:rPr>
        <w:t>&lt;NAME&gt;</w:t>
      </w:r>
      <w:r w:rsidRPr="00D161C3">
        <w:rPr>
          <w:rFonts w:ascii="Palatino Linotype" w:hAnsi="Palatino Linotype"/>
          <w:color w:val="000009"/>
          <w:sz w:val="21"/>
          <w:szCs w:val="21"/>
          <w:u w:color="000009"/>
          <w:lang w:val="en-US"/>
        </w:rPr>
        <w:tab/>
      </w:r>
      <w:r w:rsidRPr="00D161C3">
        <w:rPr>
          <w:rFonts w:ascii="Palatino Linotype" w:eastAsia="Roboto Regular" w:hAnsi="Palatino Linotype" w:cs="Roboto Regular"/>
          <w:color w:val="000009"/>
          <w:sz w:val="21"/>
          <w:szCs w:val="21"/>
          <w:u w:color="000009"/>
        </w:rPr>
        <w:tab/>
      </w:r>
      <w:r w:rsidRPr="00D161C3">
        <w:rPr>
          <w:rFonts w:ascii="Palatino Linotype" w:eastAsia="Roboto Regular" w:hAnsi="Palatino Linotype" w:cs="Roboto Regular"/>
          <w:color w:val="000009"/>
          <w:sz w:val="21"/>
          <w:szCs w:val="21"/>
          <w:u w:color="000009"/>
        </w:rPr>
        <w:tab/>
      </w:r>
      <w:r w:rsidR="00D161C3">
        <w:rPr>
          <w:rFonts w:ascii="Palatino Linotype" w:eastAsia="Roboto Regular" w:hAnsi="Palatino Linotype" w:cs="Roboto Regular"/>
          <w:color w:val="000009"/>
          <w:sz w:val="21"/>
          <w:szCs w:val="21"/>
          <w:u w:color="000009"/>
        </w:rPr>
        <w:t>________</w:t>
      </w:r>
      <w:r w:rsidRPr="00D161C3">
        <w:rPr>
          <w:rFonts w:ascii="Palatino Linotype" w:hAnsi="Palatino Linotype"/>
          <w:color w:val="000009"/>
          <w:sz w:val="21"/>
          <w:szCs w:val="21"/>
          <w:u w:color="000009"/>
          <w:lang w:val="en-US"/>
        </w:rPr>
        <w:t>_______________________________</w:t>
      </w:r>
    </w:p>
    <w:p w:rsidR="00806A9C" w:rsidRPr="00D161C3" w:rsidRDefault="007D7AD3" w:rsidP="00D161C3">
      <w:pPr>
        <w:pStyle w:val="Body"/>
        <w:jc w:val="both"/>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 xml:space="preserve">known to me to be the same persons who executed the foregoing </w:t>
      </w:r>
      <w:r w:rsidR="00D161C3">
        <w:rPr>
          <w:rFonts w:ascii="Palatino Linotype" w:hAnsi="Palatino Linotype"/>
          <w:color w:val="000009"/>
          <w:sz w:val="21"/>
          <w:szCs w:val="21"/>
          <w:u w:color="000009"/>
          <w:lang w:val="en-US"/>
        </w:rPr>
        <w:t xml:space="preserve">Memorandum of Agreement </w:t>
      </w:r>
      <w:r w:rsidRPr="00D161C3">
        <w:rPr>
          <w:rFonts w:ascii="Palatino Linotype" w:hAnsi="Palatino Linotype"/>
          <w:color w:val="000009"/>
          <w:sz w:val="21"/>
          <w:szCs w:val="21"/>
          <w:u w:color="000009"/>
          <w:lang w:val="en-US"/>
        </w:rPr>
        <w:t xml:space="preserve">and acknowledged to me that the same is their free and voluntary act and deed and that they are legally authorized by the </w:t>
      </w:r>
      <w:proofErr w:type="gramStart"/>
      <w:r w:rsidRPr="00D161C3">
        <w:rPr>
          <w:rFonts w:ascii="Palatino Linotype" w:hAnsi="Palatino Linotype"/>
          <w:color w:val="000009"/>
          <w:sz w:val="21"/>
          <w:szCs w:val="21"/>
          <w:u w:color="000009"/>
          <w:lang w:val="en-US"/>
        </w:rPr>
        <w:t>entities  they</w:t>
      </w:r>
      <w:proofErr w:type="gramEnd"/>
      <w:r w:rsidRPr="00D161C3">
        <w:rPr>
          <w:rFonts w:ascii="Palatino Linotype" w:hAnsi="Palatino Linotype"/>
          <w:color w:val="000009"/>
          <w:sz w:val="21"/>
          <w:szCs w:val="21"/>
          <w:u w:color="000009"/>
          <w:lang w:val="en-US"/>
        </w:rPr>
        <w:t xml:space="preserve"> </w:t>
      </w:r>
      <w:r w:rsidRPr="00D161C3">
        <w:rPr>
          <w:rFonts w:ascii="Palatino Linotype" w:hAnsi="Palatino Linotype"/>
          <w:color w:val="000009"/>
          <w:sz w:val="21"/>
          <w:szCs w:val="21"/>
          <w:u w:color="000009"/>
        </w:rPr>
        <w:t>represent.</w:t>
      </w:r>
      <w:r w:rsidRPr="00D161C3">
        <w:rPr>
          <w:rFonts w:ascii="Palatino Linotype" w:hAnsi="Palatino Linotype"/>
          <w:color w:val="000009"/>
          <w:sz w:val="21"/>
          <w:szCs w:val="21"/>
          <w:u w:color="000009"/>
          <w:lang w:val="en-US"/>
        </w:rPr>
        <w:t xml:space="preserve"> This Agreement </w:t>
      </w:r>
      <w:r w:rsidRPr="00D161C3">
        <w:rPr>
          <w:rFonts w:ascii="Palatino Linotype" w:hAnsi="Palatino Linotype"/>
          <w:color w:val="000009"/>
          <w:sz w:val="21"/>
          <w:szCs w:val="21"/>
          <w:u w:color="000009"/>
        </w:rPr>
        <w:t>consist</w:t>
      </w:r>
      <w:r w:rsidRPr="00D161C3">
        <w:rPr>
          <w:rFonts w:ascii="Palatino Linotype" w:hAnsi="Palatino Linotype"/>
          <w:color w:val="000009"/>
          <w:sz w:val="21"/>
          <w:szCs w:val="21"/>
          <w:u w:color="000009"/>
          <w:lang w:val="en-US"/>
        </w:rPr>
        <w:t>s of ___ pages including this page on which this Acknowledgement and is signed by the parties and their witnesses on each and every page.</w:t>
      </w:r>
    </w:p>
    <w:p w:rsidR="00806A9C" w:rsidRPr="00D161C3" w:rsidRDefault="00806A9C">
      <w:pPr>
        <w:pStyle w:val="Body"/>
        <w:rPr>
          <w:rFonts w:ascii="Palatino Linotype" w:eastAsia="Roboto Regular" w:hAnsi="Palatino Linotype" w:cs="Roboto Regular"/>
          <w:sz w:val="21"/>
          <w:szCs w:val="21"/>
        </w:rPr>
      </w:pPr>
    </w:p>
    <w:p w:rsidR="00806A9C" w:rsidRPr="00D161C3" w:rsidRDefault="00806A9C">
      <w:pPr>
        <w:pStyle w:val="Body"/>
        <w:rPr>
          <w:rFonts w:ascii="Palatino Linotype" w:eastAsia="Roboto Regular" w:hAnsi="Palatino Linotype" w:cs="Roboto Regular"/>
          <w:sz w:val="21"/>
          <w:szCs w:val="21"/>
        </w:rPr>
      </w:pPr>
    </w:p>
    <w:p w:rsidR="00806A9C" w:rsidRPr="00D161C3" w:rsidRDefault="007D7AD3">
      <w:pPr>
        <w:pStyle w:val="Body"/>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Doc. No. ____:</w:t>
      </w:r>
    </w:p>
    <w:p w:rsidR="00806A9C" w:rsidRPr="00D161C3" w:rsidRDefault="007D7AD3">
      <w:pPr>
        <w:pStyle w:val="Body"/>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Page No. ____:</w:t>
      </w:r>
    </w:p>
    <w:p w:rsidR="00806A9C" w:rsidRPr="00D161C3" w:rsidRDefault="007D7AD3">
      <w:pPr>
        <w:pStyle w:val="Body"/>
        <w:rPr>
          <w:rFonts w:ascii="Palatino Linotype" w:eastAsia="Roboto Regular" w:hAnsi="Palatino Linotype" w:cs="Roboto Regular"/>
          <w:color w:val="000009"/>
          <w:sz w:val="21"/>
          <w:szCs w:val="21"/>
          <w:u w:color="000009"/>
        </w:rPr>
      </w:pPr>
      <w:r w:rsidRPr="00D161C3">
        <w:rPr>
          <w:rFonts w:ascii="Palatino Linotype" w:hAnsi="Palatino Linotype"/>
          <w:color w:val="000009"/>
          <w:sz w:val="21"/>
          <w:szCs w:val="21"/>
          <w:u w:color="000009"/>
          <w:lang w:val="en-US"/>
        </w:rPr>
        <w:t>Book No. ____:</w:t>
      </w:r>
    </w:p>
    <w:p w:rsidR="00806A9C" w:rsidRPr="00D161C3" w:rsidRDefault="007D7AD3" w:rsidP="00D161C3">
      <w:pPr>
        <w:pStyle w:val="Body"/>
        <w:rPr>
          <w:rFonts w:ascii="Palatino Linotype" w:eastAsia="Roboto Regular" w:hAnsi="Palatino Linotype" w:cs="Roboto Regular"/>
          <w:sz w:val="21"/>
          <w:szCs w:val="21"/>
        </w:rPr>
      </w:pPr>
      <w:r w:rsidRPr="00D161C3">
        <w:rPr>
          <w:rFonts w:ascii="Palatino Linotype" w:hAnsi="Palatino Linotype"/>
          <w:color w:val="000009"/>
          <w:sz w:val="21"/>
          <w:szCs w:val="21"/>
          <w:u w:color="000009"/>
          <w:lang w:val="en-US"/>
        </w:rPr>
        <w:t>Series of 202</w:t>
      </w:r>
      <w:r w:rsidR="00D161C3">
        <w:rPr>
          <w:rFonts w:ascii="Palatino Linotype" w:hAnsi="Palatino Linotype"/>
          <w:color w:val="000009"/>
          <w:sz w:val="21"/>
          <w:szCs w:val="21"/>
          <w:u w:color="000009"/>
          <w:lang w:val="en-US"/>
        </w:rPr>
        <w:t>4</w:t>
      </w:r>
    </w:p>
    <w:sectPr w:rsidR="00806A9C" w:rsidRPr="00D161C3">
      <w:headerReference w:type="default" r:id="rId8"/>
      <w:footerReference w:type="default" r:id="rId9"/>
      <w:pgSz w:w="11900" w:h="16840"/>
      <w:pgMar w:top="1728" w:right="1440" w:bottom="1440" w:left="1800"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B2D55" w:rsidRDefault="004B2D55">
      <w:r>
        <w:separator/>
      </w:r>
    </w:p>
  </w:endnote>
  <w:endnote w:type="continuationSeparator" w:id="0">
    <w:p w:rsidR="004B2D55" w:rsidRDefault="004B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Roboto Bold">
    <w:altName w:val="Arial"/>
    <w:panose1 w:val="020B0604020202020204"/>
    <w:charset w:val="00"/>
    <w:family w:val="roman"/>
    <w:pitch w:val="default"/>
  </w:font>
  <w:font w:name="Roboto Regular">
    <w:altName w:val="Roboto"/>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A9C" w:rsidRDefault="007D7AD3">
    <w:pPr>
      <w:pStyle w:val="Body"/>
      <w:tabs>
        <w:tab w:val="center" w:pos="4330"/>
        <w:tab w:val="right" w:pos="8640"/>
        <w:tab w:val="right" w:pos="8640"/>
      </w:tabs>
    </w:pPr>
    <w:r>
      <w:rPr>
        <w:rFonts w:ascii="Helvetica Neue" w:eastAsia="Helvetica Neue" w:hAnsi="Helvetica Neue" w:cs="Helvetica Neue"/>
        <w:sz w:val="16"/>
        <w:szCs w:val="16"/>
        <w:lang w:val="da-DK"/>
      </w:rPr>
      <w:tab/>
      <w:t xml:space="preserve">Page </w:t>
    </w:r>
    <w:r>
      <w:rPr>
        <w:rFonts w:ascii="Helvetica Neue" w:eastAsia="Helvetica Neue" w:hAnsi="Helvetica Neue" w:cs="Helvetica Neue"/>
        <w:sz w:val="16"/>
        <w:szCs w:val="16"/>
      </w:rPr>
      <w:fldChar w:fldCharType="begin"/>
    </w:r>
    <w:r>
      <w:rPr>
        <w:rFonts w:ascii="Helvetica Neue" w:eastAsia="Helvetica Neue" w:hAnsi="Helvetica Neue" w:cs="Helvetica Neue"/>
        <w:sz w:val="16"/>
        <w:szCs w:val="16"/>
      </w:rPr>
      <w:instrText xml:space="preserve"> PAGE </w:instrText>
    </w:r>
    <w:r>
      <w:rPr>
        <w:rFonts w:ascii="Helvetica Neue" w:eastAsia="Helvetica Neue" w:hAnsi="Helvetica Neue" w:cs="Helvetica Neue"/>
        <w:sz w:val="16"/>
        <w:szCs w:val="16"/>
      </w:rPr>
      <w:fldChar w:fldCharType="separate"/>
    </w:r>
    <w:r w:rsidR="00D15AA3">
      <w:rPr>
        <w:rFonts w:ascii="Helvetica Neue" w:eastAsia="Helvetica Neue" w:hAnsi="Helvetica Neue" w:cs="Helvetica Neue"/>
        <w:noProof/>
        <w:sz w:val="16"/>
        <w:szCs w:val="16"/>
      </w:rPr>
      <w:t>1</w:t>
    </w:r>
    <w:r>
      <w:rPr>
        <w:rFonts w:ascii="Helvetica Neue" w:eastAsia="Helvetica Neue" w:hAnsi="Helvetica Neue" w:cs="Helvetica Neue"/>
        <w:sz w:val="16"/>
        <w:szCs w:val="16"/>
      </w:rPr>
      <w:fldChar w:fldCharType="end"/>
    </w:r>
    <w:r>
      <w:rPr>
        <w:rFonts w:ascii="Helvetica Neue" w:hAnsi="Helvetica Neue"/>
        <w:sz w:val="16"/>
        <w:szCs w:val="16"/>
        <w:lang w:val="en-US"/>
      </w:rPr>
      <w:t xml:space="preserve"> of </w:t>
    </w:r>
    <w:r>
      <w:rPr>
        <w:rFonts w:ascii="Helvetica Neue" w:eastAsia="Helvetica Neue" w:hAnsi="Helvetica Neue" w:cs="Helvetica Neue"/>
        <w:sz w:val="16"/>
        <w:szCs w:val="16"/>
      </w:rPr>
      <w:fldChar w:fldCharType="begin"/>
    </w:r>
    <w:r>
      <w:rPr>
        <w:rFonts w:ascii="Helvetica Neue" w:eastAsia="Helvetica Neue" w:hAnsi="Helvetica Neue" w:cs="Helvetica Neue"/>
        <w:sz w:val="16"/>
        <w:szCs w:val="16"/>
      </w:rPr>
      <w:instrText xml:space="preserve"> NUMPAGES </w:instrText>
    </w:r>
    <w:r>
      <w:rPr>
        <w:rFonts w:ascii="Helvetica Neue" w:eastAsia="Helvetica Neue" w:hAnsi="Helvetica Neue" w:cs="Helvetica Neue"/>
        <w:sz w:val="16"/>
        <w:szCs w:val="16"/>
      </w:rPr>
      <w:fldChar w:fldCharType="separate"/>
    </w:r>
    <w:r w:rsidR="00D15AA3">
      <w:rPr>
        <w:rFonts w:ascii="Helvetica Neue" w:eastAsia="Helvetica Neue" w:hAnsi="Helvetica Neue" w:cs="Helvetica Neue"/>
        <w:noProof/>
        <w:sz w:val="16"/>
        <w:szCs w:val="16"/>
      </w:rPr>
      <w:t>1</w:t>
    </w:r>
    <w:r>
      <w:rPr>
        <w:rFonts w:ascii="Helvetica Neue" w:eastAsia="Helvetica Neue" w:hAnsi="Helvetica Neue" w:cs="Helvetica Neu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B2D55" w:rsidRDefault="004B2D55">
      <w:r>
        <w:separator/>
      </w:r>
    </w:p>
  </w:footnote>
  <w:footnote w:type="continuationSeparator" w:id="0">
    <w:p w:rsidR="004B2D55" w:rsidRDefault="004B2D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A9C" w:rsidRDefault="007D7AD3">
    <w:pPr>
      <w:pStyle w:val="Body"/>
      <w:tabs>
        <w:tab w:val="center" w:pos="4330"/>
        <w:tab w:val="right" w:pos="8640"/>
        <w:tab w:val="right" w:pos="8640"/>
      </w:tabs>
    </w:pPr>
    <w:r>
      <w:rPr>
        <w:rFonts w:ascii="Helvetica Neue" w:hAnsi="Helvetica Neue"/>
        <w:color w:val="424242"/>
        <w:sz w:val="10"/>
        <w:szCs w:val="10"/>
        <w:u w:color="424242"/>
      </w:rPr>
      <w:t xml:space="preserve">UPMLO FORM </w:t>
    </w:r>
    <w:r>
      <w:rPr>
        <w:rFonts w:ascii="Helvetica Neue" w:hAnsi="Helvetica Neue"/>
        <w:color w:val="424242"/>
        <w:sz w:val="10"/>
        <w:szCs w:val="10"/>
        <w:u w:color="424242"/>
        <w:lang w:val="en-US"/>
      </w:rPr>
      <w:t>152a</w:t>
    </w:r>
    <w:r>
      <w:rPr>
        <w:rFonts w:ascii="Helvetica Neue" w:hAnsi="Helvetica Neue"/>
        <w:color w:val="424242"/>
        <w:sz w:val="10"/>
        <w:szCs w:val="10"/>
        <w:u w:color="424242"/>
        <w:lang w:val="ru-RU"/>
      </w:rPr>
      <w:t xml:space="preserve"> - </w:t>
    </w:r>
    <w:r>
      <w:rPr>
        <w:rFonts w:ascii="Helvetica Neue" w:hAnsi="Helvetica Neue"/>
        <w:color w:val="424242"/>
        <w:sz w:val="10"/>
        <w:szCs w:val="10"/>
        <w:u w:color="424242"/>
        <w:lang w:val="en-US"/>
      </w:rPr>
      <w:t xml:space="preserve">Memorandum of Agreement for research with a private entity </w:t>
    </w:r>
    <w:r>
      <w:rPr>
        <w:rFonts w:ascii="Helvetica Neue" w:hAnsi="Helvetica Neue"/>
        <w:color w:val="424242"/>
        <w:sz w:val="10"/>
        <w:szCs w:val="10"/>
        <w:u w:color="424242"/>
      </w:rPr>
      <w:t xml:space="preserve">                                                                                                                                    </w:t>
    </w:r>
    <w:r>
      <w:rPr>
        <w:rFonts w:ascii="Helvetica Neue" w:hAnsi="Helvetica Neue"/>
        <w:color w:val="424242"/>
        <w:sz w:val="10"/>
        <w:szCs w:val="10"/>
        <w:u w:color="424242"/>
      </w:rPr>
      <w:tab/>
      <w:t xml:space="preserve"> </w:t>
    </w:r>
    <w:r>
      <w:rPr>
        <w:rFonts w:ascii="Helvetica Neue" w:hAnsi="Helvetica Neue"/>
        <w:color w:val="424242"/>
        <w:sz w:val="10"/>
        <w:szCs w:val="10"/>
        <w:u w:color="424242"/>
        <w:lang w:val="en-US"/>
      </w:rPr>
      <w:t>v 27 Nov 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C17D6"/>
    <w:multiLevelType w:val="multilevel"/>
    <w:tmpl w:val="944CA4F2"/>
    <w:styleLink w:val="ImportedStyle1"/>
    <w:lvl w:ilvl="0">
      <w:start w:val="1"/>
      <w:numFmt w:val="decimal"/>
      <w:lvlText w:val="%1."/>
      <w:lvlJc w:val="left"/>
      <w:pPr>
        <w:ind w:left="600" w:hanging="60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2">
      <w:start w:val="1"/>
      <w:numFmt w:val="decimal"/>
      <w:lvlText w:val="%2.%3."/>
      <w:lvlJc w:val="left"/>
      <w:pPr>
        <w:ind w:left="798" w:hanging="438"/>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3">
      <w:start w:val="1"/>
      <w:numFmt w:val="decimal"/>
      <w:lvlText w:val="%2.%3.%4."/>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4">
      <w:start w:val="1"/>
      <w:numFmt w:val="decimal"/>
      <w:suff w:val="nothing"/>
      <w:lvlText w:val="%2.%3.%4.%5."/>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5">
      <w:start w:val="1"/>
      <w:numFmt w:val="decimal"/>
      <w:suff w:val="nothing"/>
      <w:lvlText w:val="%2.%3.%4.%5.%6."/>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6">
      <w:start w:val="1"/>
      <w:numFmt w:val="decimal"/>
      <w:suff w:val="nothing"/>
      <w:lvlText w:val="%2.%3.%4.%5.%6.%7."/>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7">
      <w:start w:val="1"/>
      <w:numFmt w:val="decimal"/>
      <w:suff w:val="nothing"/>
      <w:lvlText w:val="%2.%3.%4.%5.%6.%7.%8."/>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8">
      <w:start w:val="1"/>
      <w:numFmt w:val="decimal"/>
      <w:suff w:val="nothing"/>
      <w:lvlText w:val="%2.%3.%4.%5.%6.%7.%8.%9."/>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abstractNum>
  <w:abstractNum w:abstractNumId="1" w15:restartNumberingAfterBreak="0">
    <w:nsid w:val="301437D9"/>
    <w:multiLevelType w:val="hybridMultilevel"/>
    <w:tmpl w:val="57944D8E"/>
    <w:lvl w:ilvl="0" w:tplc="D56C3058">
      <w:start w:val="1"/>
      <w:numFmt w:val="decimal"/>
      <w:lvlText w:val="%1."/>
      <w:lvlJc w:val="left"/>
      <w:pPr>
        <w:tabs>
          <w:tab w:val="left" w:pos="9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1" w:tplc="274E41C4">
      <w:start w:val="1"/>
      <w:numFmt w:val="decimal"/>
      <w:lvlText w:val="%2."/>
      <w:lvlJc w:val="left"/>
      <w:pPr>
        <w:tabs>
          <w:tab w:val="left" w:pos="90"/>
        </w:tabs>
        <w:ind w:left="10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2" w:tplc="625AA502">
      <w:start w:val="1"/>
      <w:numFmt w:val="decimal"/>
      <w:lvlText w:val="%3."/>
      <w:lvlJc w:val="left"/>
      <w:pPr>
        <w:tabs>
          <w:tab w:val="left" w:pos="90"/>
        </w:tabs>
        <w:ind w:left="180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3" w:tplc="E774DD46">
      <w:start w:val="1"/>
      <w:numFmt w:val="decimal"/>
      <w:lvlText w:val="%4."/>
      <w:lvlJc w:val="left"/>
      <w:pPr>
        <w:tabs>
          <w:tab w:val="left" w:pos="90"/>
        </w:tabs>
        <w:ind w:left="25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4" w:tplc="649E8646">
      <w:start w:val="1"/>
      <w:numFmt w:val="decimal"/>
      <w:lvlText w:val="%5."/>
      <w:lvlJc w:val="left"/>
      <w:pPr>
        <w:tabs>
          <w:tab w:val="left" w:pos="90"/>
        </w:tabs>
        <w:ind w:left="324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5" w:tplc="CD58505C">
      <w:start w:val="1"/>
      <w:numFmt w:val="decimal"/>
      <w:lvlText w:val="%6."/>
      <w:lvlJc w:val="left"/>
      <w:pPr>
        <w:tabs>
          <w:tab w:val="left" w:pos="90"/>
        </w:tabs>
        <w:ind w:left="396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6" w:tplc="325AFD1C">
      <w:start w:val="1"/>
      <w:numFmt w:val="decimal"/>
      <w:lvlText w:val="%7."/>
      <w:lvlJc w:val="left"/>
      <w:pPr>
        <w:tabs>
          <w:tab w:val="left" w:pos="90"/>
        </w:tabs>
        <w:ind w:left="46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7" w:tplc="B2FC25EC">
      <w:start w:val="1"/>
      <w:numFmt w:val="decimal"/>
      <w:lvlText w:val="%8."/>
      <w:lvlJc w:val="left"/>
      <w:pPr>
        <w:tabs>
          <w:tab w:val="left" w:pos="90"/>
        </w:tabs>
        <w:ind w:left="540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8" w:tplc="1AA80700">
      <w:start w:val="1"/>
      <w:numFmt w:val="decimal"/>
      <w:lvlText w:val="%9."/>
      <w:lvlJc w:val="left"/>
      <w:pPr>
        <w:tabs>
          <w:tab w:val="left" w:pos="90"/>
        </w:tabs>
        <w:ind w:left="61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abstractNum>
  <w:abstractNum w:abstractNumId="2" w15:restartNumberingAfterBreak="0">
    <w:nsid w:val="42A8770E"/>
    <w:multiLevelType w:val="multilevel"/>
    <w:tmpl w:val="944CA4F2"/>
    <w:numStyleLink w:val="ImportedStyle1"/>
  </w:abstractNum>
  <w:num w:numId="1" w16cid:durableId="932668026">
    <w:abstractNumId w:val="0"/>
  </w:num>
  <w:num w:numId="2" w16cid:durableId="78017743">
    <w:abstractNumId w:val="2"/>
  </w:num>
  <w:num w:numId="3" w16cid:durableId="1669405415">
    <w:abstractNumId w:val="2"/>
    <w:lvlOverride w:ilvl="0">
      <w:startOverride w:val="1"/>
      <w:lvl w:ilvl="0">
        <w:start w:val="1"/>
        <w:numFmt w:val="decimal"/>
        <w:lvlText w:val="%1."/>
        <w:lvlJc w:val="left"/>
        <w:pPr>
          <w:tabs>
            <w:tab w:val="left" w:pos="36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1.%2."/>
        <w:lvlJc w:val="left"/>
        <w:pPr>
          <w:tabs>
            <w:tab w:val="left" w:pos="360"/>
          </w:tabs>
          <w:ind w:left="10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suff w:val="nothing"/>
        <w:lvlText w:val="%1.%2.%3."/>
        <w:lvlJc w:val="left"/>
        <w:pPr>
          <w:tabs>
            <w:tab w:val="left" w:pos="360"/>
          </w:tabs>
          <w:ind w:left="978" w:hanging="43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suff w:val="nothing"/>
        <w:lvlText w:val="%1.%2.%3.%4."/>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4" w16cid:durableId="280917474">
    <w:abstractNumId w:val="2"/>
    <w:lvlOverride w:ilvl="0">
      <w:lvl w:ilvl="0">
        <w:start w:val="1"/>
        <w:numFmt w:val="decimal"/>
        <w:lvlText w:val="%1."/>
        <w:lvlJc w:val="left"/>
        <w:pPr>
          <w:tabs>
            <w:tab w:val="left" w:pos="36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lvl w:ilvl="1">
        <w:start w:val="1"/>
        <w:numFmt w:val="decimal"/>
        <w:lvlText w:val="%1.%2."/>
        <w:lvlJc w:val="left"/>
        <w:pPr>
          <w:tabs>
            <w:tab w:val="left" w:pos="360"/>
          </w:tabs>
          <w:ind w:left="10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lvl w:ilvl="2">
        <w:start w:val="1"/>
        <w:numFmt w:val="decimal"/>
        <w:suff w:val="nothing"/>
        <w:lvlText w:val="%1.%2.%3."/>
        <w:lvlJc w:val="left"/>
        <w:pPr>
          <w:tabs>
            <w:tab w:val="left" w:pos="360"/>
          </w:tabs>
          <w:ind w:left="978" w:hanging="43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lvl w:ilvl="3">
        <w:start w:val="1"/>
        <w:numFmt w:val="decimal"/>
        <w:suff w:val="nothing"/>
        <w:lvlText w:val="%1.%2.%3.%4."/>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lvl w:ilvl="4">
        <w:start w:val="1"/>
        <w:numFmt w:val="decimal"/>
        <w:suff w:val="nothing"/>
        <w:lvlText w:val="%1.%2.%3.%4.%5."/>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lvl w:ilvl="5">
        <w:start w:val="1"/>
        <w:numFmt w:val="decimal"/>
        <w:suff w:val="nothing"/>
        <w:lvlText w:val="%1.%2.%3.%4.%5.%6."/>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lvl w:ilvl="6">
        <w:start w:val="1"/>
        <w:numFmt w:val="decimal"/>
        <w:suff w:val="nothing"/>
        <w:lvlText w:val="%1.%2.%3.%4.%5.%6.%7."/>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5" w16cid:durableId="680930185">
    <w:abstractNumId w:val="2"/>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tabs>
            <w:tab w:val="left" w:pos="36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tabs>
            <w:tab w:val="left" w:pos="360"/>
          </w:tabs>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6" w16cid:durableId="1080448411">
    <w:abstractNumId w:val="2"/>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98" w:hanging="43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7" w16cid:durableId="1604267540">
    <w:abstractNumId w:val="2"/>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98" w:hanging="43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8" w16cid:durableId="1516187783">
    <w:abstractNumId w:val="2"/>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98" w:hanging="43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9" w16cid:durableId="2099984695">
    <w:abstractNumId w:val="2"/>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98" w:hanging="43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875" w:hanging="51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10" w16cid:durableId="1993021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A9C"/>
    <w:rsid w:val="004B2D55"/>
    <w:rsid w:val="007D7AD3"/>
    <w:rsid w:val="00806A9C"/>
    <w:rsid w:val="00D15AA3"/>
    <w:rsid w:val="00D16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324A0"/>
  <w15:docId w15:val="{AC8FA970-03A6-4991-BDB8-63DBCC475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lang w:val="pt-PT"/>
      <w14:textOutline w14:w="0" w14:cap="flat" w14:cmpd="sng" w14:algn="ctr">
        <w14:noFill/>
        <w14:prstDash w14:val="solid"/>
        <w14:bevel/>
      </w14:textOutline>
    </w:rPr>
  </w:style>
  <w:style w:type="numbering" w:customStyle="1" w:styleId="ImportedStyle1">
    <w:name w:val="Imported Style 1"/>
    <w:pPr>
      <w:numPr>
        <w:numId w:val="1"/>
      </w:numPr>
    </w:pPr>
  </w:style>
  <w:style w:type="paragraph" w:customStyle="1" w:styleId="Heading">
    <w:name w:val="Heading"/>
    <w:next w:val="Body"/>
    <w:pPr>
      <w:keepNext/>
      <w:keepLines/>
      <w:spacing w:before="480" w:after="120"/>
      <w:outlineLvl w:val="0"/>
    </w:pPr>
    <w:rPr>
      <w:rFonts w:cs="Arial Unicode MS"/>
      <w:b/>
      <w:bCs/>
      <w:color w:val="000000"/>
      <w:sz w:val="48"/>
      <w:szCs w:val="48"/>
      <w:u w:color="000000"/>
      <w14:textOutline w14:w="0" w14:cap="flat" w14:cmpd="sng" w14:algn="ctr">
        <w14:noFill/>
        <w14:prstDash w14:val="solid"/>
        <w14:bevel/>
      </w14:textOutline>
    </w:rPr>
  </w:style>
  <w:style w:type="character" w:customStyle="1" w:styleId="Hyperlink0">
    <w:name w:val="Hyperlink.0"/>
    <w:basedOn w:val="Hyperlink"/>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m-oc@u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Roboto Bold"/>
        <a:ea typeface="Roboto Bold"/>
        <a:cs typeface="Roboto Bold"/>
      </a:majorFont>
      <a:minorFont>
        <a:latin typeface="Roboto Regular"/>
        <a:ea typeface="Roboto Regular"/>
        <a:cs typeface="Roboto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1486</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dc:creator>
  <cp:lastModifiedBy>Fema Gloria Gracia C. Gonzales</cp:lastModifiedBy>
  <cp:revision>3</cp:revision>
  <dcterms:created xsi:type="dcterms:W3CDTF">2021-12-01T05:26:00Z</dcterms:created>
  <dcterms:modified xsi:type="dcterms:W3CDTF">2024-02-21T02:30:00Z</dcterms:modified>
</cp:coreProperties>
</file>