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4E50" w:rsidRDefault="00000000">
      <w:pPr>
        <w:pStyle w:val="Default"/>
        <w:jc w:val="center"/>
      </w:pPr>
      <w:r>
        <w:t xml:space="preserve">MEMORANDUM </w:t>
      </w:r>
      <w:proofErr w:type="gramStart"/>
      <w:r>
        <w:t>OF  AGREEMENT</w:t>
      </w:r>
      <w:proofErr w:type="gramEnd"/>
    </w:p>
    <w:p w:rsidR="00784E50" w:rsidRDefault="00784E50">
      <w:pPr>
        <w:pStyle w:val="Default"/>
        <w:ind w:left="720" w:right="669"/>
        <w:rPr>
          <w:color w:val="000009"/>
          <w:u w:color="000009"/>
        </w:rPr>
      </w:pPr>
    </w:p>
    <w:p w:rsidR="00784E50" w:rsidRDefault="00000000">
      <w:pPr>
        <w:pStyle w:val="Default"/>
        <w:ind w:left="720" w:right="669"/>
        <w:jc w:val="both"/>
        <w:rPr>
          <w:color w:val="000009"/>
          <w:u w:color="000009"/>
        </w:rPr>
      </w:pPr>
      <w:r>
        <w:rPr>
          <w:color w:val="000009"/>
          <w:u w:color="000009"/>
        </w:rPr>
        <w:t xml:space="preserve">The UNIVERSITY OF THE PHILIPPINES, the national university of the Philippines, founded under Act No. 1870 and strengthened under Republic Act No. 9500, through its constituent unit, </w:t>
      </w:r>
      <w:r>
        <w:rPr>
          <w:caps/>
          <w:color w:val="000009"/>
          <w:u w:color="000009"/>
        </w:rPr>
        <w:t>University of the Philippines Manila</w:t>
      </w:r>
      <w:r>
        <w:rPr>
          <w:color w:val="000009"/>
          <w:u w:color="000009"/>
        </w:rPr>
        <w:t xml:space="preserve">, with office address at the 8th floor Right Central Block Building, Philippine General Hospital, Taft Avenue, Manila, represented by its Chancellor, DR. </w:t>
      </w:r>
      <w:r w:rsidR="0069338E">
        <w:rPr>
          <w:color w:val="000009"/>
          <w:u w:color="000009"/>
        </w:rPr>
        <w:t>MICHAEL L. TEE</w:t>
      </w:r>
      <w:r>
        <w:rPr>
          <w:color w:val="000009"/>
          <w:u w:color="000009"/>
        </w:rPr>
        <w:t>, hereinafter referred to as the,</w:t>
      </w:r>
      <w:r>
        <w:rPr>
          <w:rFonts w:hAnsi="Helvetica"/>
          <w:color w:val="000009"/>
          <w:u w:color="000009"/>
        </w:rPr>
        <w:t xml:space="preserve"> “</w:t>
      </w:r>
      <w:r>
        <w:rPr>
          <w:color w:val="000009"/>
          <w:u w:color="000009"/>
        </w:rPr>
        <w:t>UNIVERSITY</w:t>
      </w:r>
      <w:r>
        <w:rPr>
          <w:rFonts w:hAnsi="Helvetica"/>
          <w:color w:val="000009"/>
          <w:u w:color="000009"/>
        </w:rPr>
        <w:t>”</w:t>
      </w:r>
      <w:r>
        <w:rPr>
          <w:color w:val="000009"/>
          <w:u w:color="000009"/>
        </w:rPr>
        <w:t xml:space="preserve"> representing the (STATE COLLEGE OR UNIT IN UP MANILA) hereinafter referred to as the </w:t>
      </w:r>
      <w:r>
        <w:rPr>
          <w:rFonts w:hAnsi="Helvetica"/>
          <w:color w:val="000009"/>
          <w:u w:color="000009"/>
        </w:rPr>
        <w:t>“</w:t>
      </w:r>
      <w:r>
        <w:rPr>
          <w:color w:val="000009"/>
          <w:u w:color="000009"/>
        </w:rPr>
        <w:t>ABBREVIATION OF COLLEGE OR UNIT</w:t>
      </w:r>
      <w:r>
        <w:rPr>
          <w:rFonts w:hAnsi="Helvetica"/>
          <w:color w:val="000009"/>
          <w:u w:color="000009"/>
        </w:rPr>
        <w:t>”</w:t>
      </w:r>
      <w:r>
        <w:rPr>
          <w:color w:val="000009"/>
          <w:u w:color="000009"/>
        </w:rPr>
        <w:t>;</w:t>
      </w:r>
    </w:p>
    <w:p w:rsidR="00784E50" w:rsidRDefault="00784E50">
      <w:pPr>
        <w:pStyle w:val="Default"/>
        <w:ind w:left="720" w:right="669"/>
        <w:jc w:val="both"/>
        <w:rPr>
          <w:color w:val="000009"/>
          <w:u w:color="000009"/>
        </w:rPr>
      </w:pPr>
    </w:p>
    <w:p w:rsidR="00784E50" w:rsidRDefault="00000000">
      <w:pPr>
        <w:pStyle w:val="Default"/>
        <w:ind w:left="720" w:right="669"/>
        <w:jc w:val="center"/>
        <w:rPr>
          <w:color w:val="000009"/>
          <w:u w:color="000009"/>
        </w:rPr>
      </w:pPr>
      <w:r>
        <w:rPr>
          <w:color w:val="000009"/>
          <w:u w:color="000009"/>
        </w:rPr>
        <w:t>-and-</w:t>
      </w:r>
    </w:p>
    <w:p w:rsidR="00784E50" w:rsidRDefault="00784E50">
      <w:pPr>
        <w:pStyle w:val="Default"/>
        <w:ind w:left="720" w:right="669"/>
        <w:rPr>
          <w:color w:val="000009"/>
          <w:u w:color="000009"/>
        </w:rPr>
      </w:pPr>
    </w:p>
    <w:p w:rsidR="00784E50" w:rsidRDefault="00000000">
      <w:pPr>
        <w:pStyle w:val="Default"/>
        <w:ind w:left="720" w:right="669"/>
        <w:jc w:val="both"/>
        <w:rPr>
          <w:color w:val="000009"/>
          <w:u w:color="000009"/>
        </w:rPr>
      </w:pPr>
      <w:r>
        <w:rPr>
          <w:color w:val="000009"/>
          <w:u w:color="000009"/>
        </w:rPr>
        <w:t>[NAME OF CORPORATION</w:t>
      </w:r>
      <w:proofErr w:type="gramStart"/>
      <w:r>
        <w:rPr>
          <w:color w:val="000009"/>
          <w:u w:color="000009"/>
        </w:rPr>
        <w:t>],a</w:t>
      </w:r>
      <w:proofErr w:type="gramEnd"/>
      <w:r>
        <w:rPr>
          <w:color w:val="000009"/>
          <w:u w:color="000009"/>
        </w:rPr>
        <w:t xml:space="preserve"> corporation formed and organized under the laws of the Republic of the Philippines, with office address at [COMPLETE OFFICIAL </w:t>
      </w:r>
      <w:r>
        <w:rPr>
          <w:color w:val="000009"/>
          <w:u w:color="000009"/>
          <w:lang w:val="de-DE"/>
        </w:rPr>
        <w:t>ADDRESS]</w:t>
      </w:r>
      <w:r>
        <w:rPr>
          <w:color w:val="000009"/>
          <w:u w:color="000009"/>
        </w:rPr>
        <w:t xml:space="preserve"> represented by [TITLE OR POSITION OF REPRESENTATIVE OF CORPORATION] hereinafter referred to as </w:t>
      </w:r>
      <w:r>
        <w:rPr>
          <w:rFonts w:hAnsi="Helvetica"/>
          <w:color w:val="000009"/>
          <w:u w:color="000009"/>
        </w:rPr>
        <w:t>“</w:t>
      </w:r>
      <w:r>
        <w:rPr>
          <w:color w:val="000009"/>
          <w:u w:color="000009"/>
        </w:rPr>
        <w:t>[ABBREVIATION OF CORPORATION]</w:t>
      </w:r>
      <w:r>
        <w:rPr>
          <w:rFonts w:hAnsi="Helvetica"/>
          <w:color w:val="000009"/>
          <w:u w:color="000009"/>
        </w:rPr>
        <w:t>”</w:t>
      </w:r>
    </w:p>
    <w:p w:rsidR="00784E50" w:rsidRDefault="00784E50">
      <w:pPr>
        <w:pStyle w:val="Default"/>
        <w:ind w:left="720" w:right="669"/>
        <w:jc w:val="both"/>
        <w:rPr>
          <w:color w:val="000009"/>
          <w:u w:color="000009"/>
        </w:rPr>
      </w:pPr>
    </w:p>
    <w:p w:rsidR="00784E50" w:rsidRDefault="00000000">
      <w:pPr>
        <w:pStyle w:val="Default"/>
        <w:jc w:val="center"/>
        <w:rPr>
          <w:color w:val="000009"/>
          <w:u w:color="000009"/>
        </w:rPr>
      </w:pPr>
      <w:proofErr w:type="spellStart"/>
      <w:r>
        <w:rPr>
          <w:color w:val="000009"/>
          <w:u w:color="000009"/>
        </w:rPr>
        <w:t>Witnesseth</w:t>
      </w:r>
      <w:proofErr w:type="spellEnd"/>
      <w:r>
        <w:rPr>
          <w:color w:val="000009"/>
          <w:u w:color="000009"/>
        </w:rPr>
        <w:t xml:space="preserve"> That:</w:t>
      </w:r>
    </w:p>
    <w:p w:rsidR="00784E50" w:rsidRDefault="00784E50">
      <w:pPr>
        <w:pStyle w:val="Default"/>
        <w:jc w:val="center"/>
        <w:rPr>
          <w:color w:val="000009"/>
          <w:u w:color="000009"/>
        </w:rPr>
      </w:pPr>
    </w:p>
    <w:p w:rsidR="00784E50" w:rsidRDefault="00000000">
      <w:pPr>
        <w:pStyle w:val="Default"/>
        <w:rPr>
          <w:color w:val="000009"/>
          <w:u w:color="000009"/>
        </w:rPr>
      </w:pPr>
      <w:r>
        <w:rPr>
          <w:color w:val="000009"/>
          <w:u w:color="000009"/>
          <w:lang w:val="de-DE"/>
        </w:rPr>
        <w:tab/>
        <w:t xml:space="preserve">WHEREAS, </w:t>
      </w:r>
      <w:r>
        <w:rPr>
          <w:color w:val="000009"/>
          <w:u w:color="000009"/>
        </w:rPr>
        <w:t>the University of the Philippines (UNIVERSITY), as the national university of the Republic of the Philippines is a community of scholars dedicated to the search for truth and knowledge;</w:t>
      </w:r>
    </w:p>
    <w:p w:rsidR="00784E50" w:rsidRDefault="00000000">
      <w:pPr>
        <w:pStyle w:val="Default"/>
        <w:rPr>
          <w:color w:val="000009"/>
          <w:u w:color="000009"/>
        </w:rPr>
      </w:pPr>
      <w:r>
        <w:rPr>
          <w:color w:val="000009"/>
          <w:u w:color="000009"/>
        </w:rPr>
        <w:tab/>
      </w:r>
    </w:p>
    <w:p w:rsidR="00784E50" w:rsidRDefault="00000000">
      <w:pPr>
        <w:pStyle w:val="Default"/>
        <w:rPr>
          <w:color w:val="000009"/>
          <w:u w:color="000009"/>
        </w:rPr>
      </w:pPr>
      <w:r>
        <w:rPr>
          <w:color w:val="000009"/>
          <w:u w:color="000009"/>
        </w:rPr>
        <w:tab/>
        <w:t>WHEREAS, UP leads in setting academic standards and initiating innovations in teaching, research and faculty development in philosophy, the arts and humanities, the social sciences, professions and engineering, natural sciences, mathematics, and technology and maintain centers of excellence in such disciplines and professions;</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 xml:space="preserve">WHEREAS, UP serves as a graduate university by providing advanced studies and specialization for scholars, scientists, writers, artist and professionals, </w:t>
      </w:r>
      <w:proofErr w:type="spellStart"/>
      <w:r>
        <w:rPr>
          <w:color w:val="000009"/>
          <w:u w:color="000009"/>
        </w:rPr>
        <w:t>specially</w:t>
      </w:r>
      <w:proofErr w:type="spellEnd"/>
      <w:r>
        <w:rPr>
          <w:color w:val="000009"/>
          <w:u w:color="000009"/>
        </w:rPr>
        <w:t xml:space="preserve"> those who serve on the faculty of state and private colleges and universities;</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WHEREAS, UP leads as a public service university by providing various forms of community, public, and volunteer service, as well as scholarly and technical assistance to the government, the private sector, and civil society while maintaining its standards of excellence;</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WHEREAS, Protects and promotes the professional and economic rights and welfare of its academic and non-academic personnel;</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lang w:val="de-DE"/>
        </w:rPr>
        <w:tab/>
        <w:t xml:space="preserve">WHEREAS, </w:t>
      </w:r>
      <w:r>
        <w:rPr>
          <w:color w:val="000009"/>
          <w:u w:color="000009"/>
        </w:rPr>
        <w:t>UP provides opportunities for training and learning in leadership, responsible citizenship, and the development of democratic values, institutions and practice through academic and non-academic programs, including sports and the enhancement of nationalism and national identity;</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WHEREAS, under Section 3 of RA 9500, the University of the Philippines shall provide opportunities for training in leadership, responsible citizenship, and the develop</w:t>
      </w:r>
      <w:r>
        <w:rPr>
          <w:color w:val="000009"/>
          <w:u w:color="000009"/>
        </w:rPr>
        <w:lastRenderedPageBreak/>
        <w:t>ment of democratic values, institutions and practice through academic and non-academic programs, including sports and the enhancement of nationalism and national identity;</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WHEREAS, the [abbreviation of UP Manila college or unit] desires to [state reason/s or objectives relevant to this Agreement];</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WHEREAS, [name of private corporation] is [state purpose of the agency/organization relevant to the MOA;</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NOW THEREFORE, the parties in pursuit of the above mandates and objectives hereby agree as follows:</w:t>
      </w:r>
    </w:p>
    <w:p w:rsidR="00784E50" w:rsidRDefault="00784E50">
      <w:pPr>
        <w:pStyle w:val="Default"/>
        <w:spacing w:after="200"/>
        <w:rPr>
          <w:color w:val="000009"/>
          <w:u w:color="000009"/>
        </w:rPr>
      </w:pPr>
    </w:p>
    <w:p w:rsidR="00784E50" w:rsidRDefault="00000000">
      <w:pPr>
        <w:pStyle w:val="Default"/>
        <w:numPr>
          <w:ilvl w:val="0"/>
          <w:numId w:val="3"/>
        </w:numPr>
        <w:tabs>
          <w:tab w:val="num" w:pos="360"/>
        </w:tabs>
        <w:spacing w:after="200"/>
        <w:ind w:left="360" w:hanging="360"/>
        <w:rPr>
          <w:color w:val="000009"/>
          <w:u w:color="000009"/>
        </w:rPr>
      </w:pPr>
      <w:r>
        <w:rPr>
          <w:color w:val="000009"/>
          <w:u w:color="000009"/>
        </w:rPr>
        <w:t xml:space="preserve">OBJECTIVE(S) OF THE MOA (state as many be appropriate) </w:t>
      </w:r>
    </w:p>
    <w:p w:rsidR="00784E50" w:rsidRDefault="00000000">
      <w:pPr>
        <w:pStyle w:val="Default"/>
        <w:numPr>
          <w:ilvl w:val="1"/>
          <w:numId w:val="5"/>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5"/>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5"/>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5"/>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0"/>
          <w:numId w:val="7"/>
        </w:numPr>
        <w:tabs>
          <w:tab w:val="num" w:pos="283"/>
          <w:tab w:val="left" w:pos="360"/>
        </w:tabs>
        <w:spacing w:after="200"/>
        <w:ind w:left="283" w:hanging="283"/>
        <w:rPr>
          <w:color w:val="000009"/>
          <w:u w:color="000009"/>
        </w:rPr>
      </w:pPr>
      <w:r>
        <w:rPr>
          <w:color w:val="000009"/>
          <w:u w:color="000009"/>
        </w:rPr>
        <w:t>DUTIES AND RESPONSIBILITIES OF THE UNIVERSITY THROUGH [STATE NAME OF COLLEGE OR UNIT OF UP MANILA] (state as many be appropriate)</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 and,</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0"/>
          <w:numId w:val="7"/>
        </w:numPr>
        <w:tabs>
          <w:tab w:val="num" w:pos="283"/>
          <w:tab w:val="left" w:pos="360"/>
        </w:tabs>
        <w:spacing w:after="200"/>
        <w:ind w:left="283" w:hanging="283"/>
        <w:rPr>
          <w:color w:val="000009"/>
          <w:u w:color="000009"/>
        </w:rPr>
      </w:pPr>
      <w:r>
        <w:rPr>
          <w:color w:val="000009"/>
          <w:u w:color="000009"/>
        </w:rPr>
        <w:t>DUTIES AND RESPONSIBILITIES OF THE [NAME/ABBREVIATION OF THE CORPORATION] (state as many be appropriate)</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 and,</w:t>
      </w:r>
    </w:p>
    <w:p w:rsidR="00784E50" w:rsidRDefault="00000000">
      <w:pPr>
        <w:pStyle w:val="Default"/>
        <w:numPr>
          <w:ilvl w:val="1"/>
          <w:numId w:val="7"/>
        </w:numPr>
        <w:tabs>
          <w:tab w:val="num" w:pos="927"/>
        </w:tabs>
        <w:spacing w:after="200"/>
        <w:ind w:left="927" w:hanging="567"/>
        <w:rPr>
          <w:color w:val="000009"/>
          <w:u w:color="000009"/>
        </w:rPr>
      </w:pPr>
      <w:r>
        <w:rPr>
          <w:color w:val="000009"/>
          <w:u w:color="000009"/>
        </w:rPr>
        <w:t>To _______________.</w:t>
      </w:r>
    </w:p>
    <w:p w:rsidR="00784E50" w:rsidRDefault="00000000">
      <w:pPr>
        <w:pStyle w:val="Default"/>
        <w:numPr>
          <w:ilvl w:val="0"/>
          <w:numId w:val="7"/>
        </w:numPr>
        <w:tabs>
          <w:tab w:val="num" w:pos="283"/>
          <w:tab w:val="left" w:pos="360"/>
        </w:tabs>
        <w:spacing w:after="200"/>
        <w:ind w:left="283" w:hanging="283"/>
        <w:rPr>
          <w:rFonts w:ascii="FreeSerif" w:eastAsia="FreeSerif" w:hAnsi="FreeSerif" w:cs="FreeSerif"/>
          <w:color w:val="000009"/>
          <w:u w:color="000009"/>
        </w:rPr>
      </w:pPr>
      <w:r>
        <w:rPr>
          <w:rFonts w:ascii="FreeSerif" w:eastAsia="FreeSerif" w:hAnsi="FreeSerif" w:cs="FreeSerif"/>
          <w:color w:val="000009"/>
          <w:u w:color="000009"/>
          <w:lang w:val="de-DE"/>
        </w:rPr>
        <w:t>CONTRACT DOCUMENTS</w:t>
      </w:r>
      <w:r>
        <w:rPr>
          <w:rFonts w:ascii="FreeSerif" w:eastAsia="FreeSerif" w:hAnsi="FreeSerif" w:cs="FreeSerif"/>
          <w:color w:val="000009"/>
          <w:u w:color="000009"/>
        </w:rPr>
        <w:t xml:space="preserve"> (include other documents as may be applicable, e.g., budget, time-frame, list of deliverables, schedule of training, etc.)</w:t>
      </w:r>
    </w:p>
    <w:p w:rsidR="00784E50" w:rsidRDefault="00000000">
      <w:pPr>
        <w:pStyle w:val="Default"/>
        <w:numPr>
          <w:ilvl w:val="1"/>
          <w:numId w:val="7"/>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The following </w:t>
      </w:r>
      <w:r>
        <w:rPr>
          <w:color w:val="000009"/>
          <w:u w:color="000009"/>
        </w:rPr>
        <w:t>Contract Documents</w:t>
      </w:r>
      <w:r>
        <w:rPr>
          <w:rFonts w:ascii="FreeSerif" w:eastAsia="FreeSerif" w:hAnsi="FreeSerif" w:cs="FreeSerif"/>
          <w:color w:val="000009"/>
          <w:u w:color="000009"/>
        </w:rPr>
        <w:t xml:space="preserve"> are incorporated hereto and made integral parts of this Agreement: </w:t>
      </w:r>
    </w:p>
    <w:p w:rsidR="00784E50" w:rsidRDefault="00000000">
      <w:pPr>
        <w:pStyle w:val="Default"/>
        <w:numPr>
          <w:ilvl w:val="2"/>
          <w:numId w:val="9"/>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Articles of Incorporation of private institution (Annex “A”);</w:t>
      </w:r>
    </w:p>
    <w:p w:rsidR="00784E50" w:rsidRDefault="00000000">
      <w:pPr>
        <w:pStyle w:val="Default"/>
        <w:numPr>
          <w:ilvl w:val="2"/>
          <w:numId w:val="9"/>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lastRenderedPageBreak/>
        <w:t>Secretary’s Certificate of private institution that the signatory or representative of the corporation is duly authorized by the corporation to sign and represent the corporation in this MOA (Annex “C”);</w:t>
      </w:r>
    </w:p>
    <w:p w:rsidR="00784E50" w:rsidRDefault="00000000">
      <w:pPr>
        <w:pStyle w:val="Default"/>
        <w:numPr>
          <w:ilvl w:val="2"/>
          <w:numId w:val="9"/>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______________________ (Annex “D”</w:t>
      </w:r>
      <w:proofErr w:type="gramStart"/>
      <w:r>
        <w:rPr>
          <w:rFonts w:ascii="FreeSerif" w:eastAsia="FreeSerif" w:hAnsi="FreeSerif" w:cs="FreeSerif"/>
          <w:color w:val="000009"/>
          <w:u w:color="000009"/>
        </w:rPr>
        <w:t>);and</w:t>
      </w:r>
      <w:proofErr w:type="gramEnd"/>
      <w:r>
        <w:rPr>
          <w:rFonts w:ascii="FreeSerif" w:eastAsia="FreeSerif" w:hAnsi="FreeSerif" w:cs="FreeSerif"/>
          <w:color w:val="000009"/>
          <w:u w:color="000009"/>
        </w:rPr>
        <w:t>,</w:t>
      </w:r>
    </w:p>
    <w:p w:rsidR="00784E50" w:rsidRDefault="00000000">
      <w:pPr>
        <w:pStyle w:val="Default"/>
        <w:numPr>
          <w:ilvl w:val="2"/>
          <w:numId w:val="9"/>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 xml:space="preserve">______________________ (Annex “E”); </w:t>
      </w:r>
    </w:p>
    <w:p w:rsidR="00784E50" w:rsidRDefault="00000000">
      <w:pPr>
        <w:pStyle w:val="Default"/>
        <w:numPr>
          <w:ilvl w:val="2"/>
          <w:numId w:val="9"/>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______________________ (Annex “F”); NOTE: incorporate documents as may be necessary.</w:t>
      </w:r>
    </w:p>
    <w:p w:rsidR="00784E50" w:rsidRDefault="00000000">
      <w:pPr>
        <w:pStyle w:val="Default"/>
        <w:numPr>
          <w:ilvl w:val="1"/>
          <w:numId w:val="1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The terms, conditions, stipulations, and warranties under the foregoing Contract Documents are deemed part of this Agreement.   </w:t>
      </w:r>
    </w:p>
    <w:p w:rsidR="00784E50" w:rsidRDefault="00000000">
      <w:pPr>
        <w:pStyle w:val="Default"/>
        <w:numPr>
          <w:ilvl w:val="1"/>
          <w:numId w:val="1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In case of doubt or conflict between and among any items or provisions of the Contract Documents and this Agreement, the provisions of this Agreement shall prevail;</w:t>
      </w:r>
    </w:p>
    <w:p w:rsidR="00784E50" w:rsidRDefault="00000000">
      <w:pPr>
        <w:pStyle w:val="Default"/>
        <w:numPr>
          <w:ilvl w:val="1"/>
          <w:numId w:val="1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Ambiguities or conflict in the interpretation of the provisions of the Contract Documents and this Agreement shall be mutually discussed and amicably settled by the parties and the same shall be reduced in writing and become an integral part of this Agreement.</w:t>
      </w:r>
    </w:p>
    <w:p w:rsidR="00784E50" w:rsidRDefault="00000000">
      <w:pPr>
        <w:pStyle w:val="Default"/>
        <w:numPr>
          <w:ilvl w:val="1"/>
          <w:numId w:val="1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The parties may, in writing, agree to any revision, alteration, or addition to the terms and conditions of this Agreement or the Contract Documents.</w:t>
      </w:r>
    </w:p>
    <w:p w:rsidR="00784E50" w:rsidRDefault="00000000">
      <w:pPr>
        <w:pStyle w:val="Default"/>
        <w:numPr>
          <w:ilvl w:val="0"/>
          <w:numId w:val="13"/>
        </w:numPr>
        <w:tabs>
          <w:tab w:val="num" w:pos="283"/>
          <w:tab w:val="left" w:pos="360"/>
        </w:tabs>
        <w:spacing w:after="200"/>
        <w:ind w:left="283" w:hanging="283"/>
        <w:rPr>
          <w:rFonts w:ascii="FreeSerif" w:eastAsia="FreeSerif" w:hAnsi="FreeSerif" w:cs="FreeSerif"/>
          <w:color w:val="000009"/>
          <w:u w:color="000009"/>
        </w:rPr>
      </w:pPr>
      <w:r>
        <w:rPr>
          <w:rFonts w:ascii="FreeSerif" w:eastAsia="FreeSerif" w:hAnsi="FreeSerif" w:cs="FreeSerif"/>
          <w:color w:val="000009"/>
          <w:u w:color="000009"/>
        </w:rPr>
        <w:t>ASSIGNMENT AND SUB-CONTRACTING</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The parties cannot assign, transfer, pledge, sub-contract this Agreement or any part or interest herein without mutual the prior written approval. </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Any such approval shall not relieve the party allowed </w:t>
      </w:r>
      <w:proofErr w:type="gramStart"/>
      <w:r>
        <w:rPr>
          <w:rFonts w:ascii="FreeSerif" w:eastAsia="FreeSerif" w:hAnsi="FreeSerif" w:cs="FreeSerif"/>
          <w:color w:val="000009"/>
          <w:u w:color="000009"/>
        </w:rPr>
        <w:t>to  assign</w:t>
      </w:r>
      <w:proofErr w:type="gramEnd"/>
      <w:r>
        <w:rPr>
          <w:rFonts w:ascii="FreeSerif" w:eastAsia="FreeSerif" w:hAnsi="FreeSerif" w:cs="FreeSerif"/>
          <w:color w:val="000009"/>
          <w:u w:color="000009"/>
        </w:rPr>
        <w:t>, transfer, pledge, sub-contract this Agreement or any part or interest herein from any liability or obligation under law or this Agreement unless specifically agreed in writing, nor shall it create any contractual relation between the sub-contractor, pledgee, transferee, or assignee, and the other party;</w:t>
      </w:r>
    </w:p>
    <w:p w:rsidR="00784E50" w:rsidRDefault="00000000">
      <w:pPr>
        <w:pStyle w:val="Default"/>
        <w:numPr>
          <w:ilvl w:val="0"/>
          <w:numId w:val="13"/>
        </w:numPr>
        <w:tabs>
          <w:tab w:val="num" w:pos="283"/>
          <w:tab w:val="left" w:pos="360"/>
        </w:tabs>
        <w:spacing w:after="200"/>
        <w:ind w:left="283" w:hanging="283"/>
        <w:rPr>
          <w:rFonts w:ascii="FreeSerif" w:eastAsia="FreeSerif" w:hAnsi="FreeSerif" w:cs="FreeSerif"/>
          <w:color w:val="000009"/>
          <w:u w:color="000009"/>
        </w:rPr>
      </w:pPr>
      <w:r>
        <w:rPr>
          <w:rFonts w:ascii="FreeSerif" w:eastAsia="FreeSerif" w:hAnsi="FreeSerif" w:cs="FreeSerif"/>
          <w:color w:val="000009"/>
          <w:u w:color="000009"/>
        </w:rPr>
        <w:t>INDEPENDENCE OF THE PARTIES</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The parties are independent entities with respect to each other.</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Nothing in this Agreement shall be construed as creating an employer-employee relationship between the parties and their respective sub-contractors, employees, agents, or workers;</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Nothing in this Agreement shall be construed to place the parties in the relationship of partners, joint venture, fiduciaries or agents.  </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The parties are not granted any right nor any authority to assume or to create an obligation or to bind the other party.  </w:t>
      </w:r>
    </w:p>
    <w:p w:rsidR="00784E50" w:rsidRDefault="00000000">
      <w:pPr>
        <w:pStyle w:val="Default"/>
        <w:numPr>
          <w:ilvl w:val="1"/>
          <w:numId w:val="13"/>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A party shall not issue any public statements about or on behalf of the other party without the prior written consent of the party in whose behalf such statements are made.</w:t>
      </w:r>
    </w:p>
    <w:p w:rsidR="00784E50" w:rsidRDefault="00000000">
      <w:pPr>
        <w:pStyle w:val="Default"/>
        <w:numPr>
          <w:ilvl w:val="0"/>
          <w:numId w:val="15"/>
        </w:numPr>
        <w:tabs>
          <w:tab w:val="num" w:pos="283"/>
          <w:tab w:val="left" w:pos="360"/>
        </w:tabs>
        <w:spacing w:after="200"/>
        <w:ind w:left="283" w:hanging="283"/>
        <w:rPr>
          <w:color w:val="000009"/>
        </w:rPr>
      </w:pPr>
      <w:r>
        <w:rPr>
          <w:color w:val="000009"/>
        </w:rPr>
        <w:t xml:space="preserve">CONFIDENTIALITY </w:t>
      </w:r>
    </w:p>
    <w:p w:rsidR="00784E50" w:rsidRDefault="00000000">
      <w:pPr>
        <w:pStyle w:val="Default"/>
        <w:numPr>
          <w:ilvl w:val="1"/>
          <w:numId w:val="17"/>
        </w:numPr>
        <w:tabs>
          <w:tab w:val="num" w:pos="927"/>
        </w:tabs>
        <w:spacing w:after="200"/>
        <w:ind w:left="927" w:hanging="567"/>
        <w:rPr>
          <w:color w:val="000009"/>
          <w:u w:color="000009"/>
        </w:rPr>
      </w:pPr>
      <w:r>
        <w:rPr>
          <w:color w:val="000009"/>
          <w:u w:color="000009"/>
        </w:rPr>
        <w:lastRenderedPageBreak/>
        <w:t>The parties shall hold in trust and confidence, and not disclose to third parties or use for any purposes other than the performance of this Agreement any confidential information or personal data in whatever form that are received, disclosed to the party/</w:t>
      </w:r>
      <w:proofErr w:type="spellStart"/>
      <w:r>
        <w:rPr>
          <w:color w:val="000009"/>
          <w:u w:color="000009"/>
        </w:rPr>
        <w:t>ies</w:t>
      </w:r>
      <w:proofErr w:type="spellEnd"/>
      <w:r>
        <w:rPr>
          <w:color w:val="000009"/>
          <w:u w:color="000009"/>
        </w:rPr>
        <w:t xml:space="preserve"> as confidential, or have come into the knowledge of the parties in the course of the implementation of this Agreement.</w:t>
      </w:r>
    </w:p>
    <w:p w:rsidR="00784E50" w:rsidRDefault="00000000">
      <w:pPr>
        <w:pStyle w:val="Default"/>
        <w:numPr>
          <w:ilvl w:val="1"/>
          <w:numId w:val="17"/>
        </w:numPr>
        <w:tabs>
          <w:tab w:val="num" w:pos="927"/>
        </w:tabs>
        <w:spacing w:after="200"/>
        <w:ind w:left="927" w:hanging="567"/>
        <w:rPr>
          <w:color w:val="000009"/>
          <w:u w:color="000009"/>
        </w:rPr>
      </w:pPr>
      <w:r>
        <w:rPr>
          <w:color w:val="000009"/>
          <w:u w:color="000009"/>
        </w:rPr>
        <w:t>The Parties agree to treat with utmost confidentiality all information, communication and materials in whatever form disclosed by the parties to each other in relation to the Agreement;</w:t>
      </w:r>
    </w:p>
    <w:p w:rsidR="00784E50" w:rsidRDefault="00000000">
      <w:pPr>
        <w:pStyle w:val="Default"/>
        <w:numPr>
          <w:ilvl w:val="1"/>
          <w:numId w:val="17"/>
        </w:numPr>
        <w:tabs>
          <w:tab w:val="num" w:pos="927"/>
        </w:tabs>
        <w:spacing w:after="200"/>
        <w:ind w:left="927" w:hanging="567"/>
        <w:rPr>
          <w:color w:val="000009"/>
          <w:u w:color="000009"/>
        </w:rPr>
      </w:pPr>
      <w:r>
        <w:rPr>
          <w:color w:val="000009"/>
          <w:u w:color="000009"/>
        </w:rPr>
        <w:t xml:space="preserve">The parties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784E50" w:rsidRDefault="00000000">
      <w:pPr>
        <w:pStyle w:val="Default"/>
        <w:numPr>
          <w:ilvl w:val="1"/>
          <w:numId w:val="17"/>
        </w:numPr>
        <w:tabs>
          <w:tab w:val="num" w:pos="927"/>
        </w:tabs>
        <w:spacing w:after="200"/>
        <w:ind w:left="927" w:hanging="567"/>
        <w:rPr>
          <w:color w:val="000009"/>
          <w:u w:color="000009"/>
        </w:rPr>
      </w:pPr>
      <w:r>
        <w:rPr>
          <w:color w:val="000009"/>
          <w:u w:color="000009"/>
        </w:rPr>
        <w:t>The conditions and stipulations under this Article on Confidentiality shall survive even after termination of this Agreement.</w:t>
      </w:r>
    </w:p>
    <w:p w:rsidR="00784E50" w:rsidRDefault="00000000">
      <w:pPr>
        <w:pStyle w:val="Default"/>
        <w:numPr>
          <w:ilvl w:val="0"/>
          <w:numId w:val="18"/>
        </w:numPr>
        <w:tabs>
          <w:tab w:val="num" w:pos="283"/>
          <w:tab w:val="left" w:pos="360"/>
        </w:tabs>
        <w:spacing w:after="200"/>
        <w:ind w:left="283" w:hanging="283"/>
        <w:rPr>
          <w:caps/>
          <w:color w:val="000009"/>
          <w:u w:color="000009"/>
        </w:rPr>
      </w:pPr>
      <w:r>
        <w:rPr>
          <w:color w:val="000009"/>
          <w:u w:color="000009"/>
        </w:rPr>
        <w:t xml:space="preserve"> </w:t>
      </w:r>
      <w:r>
        <w:rPr>
          <w:caps/>
          <w:color w:val="000009"/>
          <w:u w:color="000009"/>
        </w:rPr>
        <w:t>Intellectual Property Rights</w:t>
      </w:r>
    </w:p>
    <w:p w:rsidR="00784E50" w:rsidRDefault="00000000">
      <w:pPr>
        <w:pStyle w:val="Default"/>
        <w:numPr>
          <w:ilvl w:val="1"/>
          <w:numId w:val="18"/>
        </w:numPr>
        <w:tabs>
          <w:tab w:val="num" w:pos="927"/>
        </w:tabs>
        <w:spacing w:after="200"/>
        <w:ind w:left="927" w:hanging="567"/>
        <w:rPr>
          <w:caps/>
          <w:color w:val="000009"/>
          <w:u w:color="000009"/>
        </w:rPr>
      </w:pPr>
      <w:r>
        <w:rPr>
          <w:color w:val="000009"/>
          <w:u w:color="000009"/>
        </w:rPr>
        <w:t>All intellectual properties owned by the parties prior to any collaborative research projects shall belong to the owner and shall not, by reason of the collaboration, make the other party an owner thereof;</w:t>
      </w:r>
    </w:p>
    <w:p w:rsidR="00784E50" w:rsidRDefault="00000000">
      <w:pPr>
        <w:pStyle w:val="Default"/>
        <w:numPr>
          <w:ilvl w:val="1"/>
          <w:numId w:val="18"/>
        </w:numPr>
        <w:tabs>
          <w:tab w:val="num" w:pos="927"/>
        </w:tabs>
        <w:spacing w:after="200"/>
        <w:ind w:left="927" w:hanging="567"/>
        <w:rPr>
          <w:color w:val="000009"/>
          <w:u w:color="000009"/>
        </w:rPr>
      </w:pPr>
      <w:r>
        <w:rPr>
          <w:color w:val="000009"/>
          <w:u w:color="000009"/>
        </w:rPr>
        <w:t>Intellectual properties as a result of the joint efforts of the parties shall be jointly owned unless a different sharing proportion is agreed upon in writing prior to any specific research project undertaken by the parties.</w:t>
      </w:r>
    </w:p>
    <w:p w:rsidR="00784E50" w:rsidRDefault="00000000">
      <w:pPr>
        <w:pStyle w:val="Default"/>
        <w:numPr>
          <w:ilvl w:val="1"/>
          <w:numId w:val="18"/>
        </w:numPr>
        <w:tabs>
          <w:tab w:val="num" w:pos="927"/>
        </w:tabs>
        <w:spacing w:after="200"/>
        <w:ind w:left="927" w:hanging="567"/>
        <w:rPr>
          <w:color w:val="000009"/>
          <w:u w:color="000009"/>
        </w:rPr>
      </w:pPr>
      <w:r>
        <w:rPr>
          <w:color w:val="000009"/>
          <w:u w:color="000009"/>
        </w:rPr>
        <w:t xml:space="preserve">For research projects undertaken in the Philippines, the same shall be governed by Republic Act 10055 - </w:t>
      </w:r>
      <w:r>
        <w:rPr>
          <w:rFonts w:hAnsi="Helvetica"/>
          <w:color w:val="000009"/>
          <w:u w:color="000009"/>
        </w:rPr>
        <w:t>“</w:t>
      </w:r>
      <w:r>
        <w:rPr>
          <w:color w:val="000009"/>
          <w:u w:color="000009"/>
        </w:rPr>
        <w:t>Philippine Technology Transfer Act of 2009</w:t>
      </w:r>
      <w:r>
        <w:rPr>
          <w:rFonts w:hAnsi="Helvetica"/>
          <w:color w:val="000009"/>
          <w:u w:color="000009"/>
        </w:rPr>
        <w:t xml:space="preserve">” </w:t>
      </w:r>
      <w:r>
        <w:rPr>
          <w:color w:val="000009"/>
          <w:u w:color="000009"/>
        </w:rPr>
        <w:t>and its Implementing Rules and Regulations as well as by the Republic Act 8293 (Intellectual Property Code of the Philippines) and its implementing rules and regulations.</w:t>
      </w:r>
    </w:p>
    <w:p w:rsidR="00784E50" w:rsidRDefault="00000000">
      <w:pPr>
        <w:pStyle w:val="Default"/>
        <w:numPr>
          <w:ilvl w:val="0"/>
          <w:numId w:val="18"/>
        </w:numPr>
        <w:tabs>
          <w:tab w:val="num" w:pos="283"/>
          <w:tab w:val="left" w:pos="360"/>
        </w:tabs>
        <w:spacing w:after="200"/>
        <w:ind w:left="283" w:hanging="283"/>
        <w:rPr>
          <w:color w:val="000009"/>
          <w:u w:color="000009"/>
        </w:rPr>
      </w:pPr>
      <w:r>
        <w:rPr>
          <w:color w:val="000009"/>
          <w:u w:color="000009"/>
        </w:rPr>
        <w:t xml:space="preserve"> </w:t>
      </w:r>
      <w:r>
        <w:rPr>
          <w:color w:val="000009"/>
          <w:u w:color="000009"/>
          <w:lang w:val="de-DE"/>
        </w:rPr>
        <w:t xml:space="preserve">NON-DISCRIMINATION </w:t>
      </w:r>
    </w:p>
    <w:p w:rsidR="00784E50" w:rsidRDefault="00000000">
      <w:pPr>
        <w:pStyle w:val="Default"/>
        <w:numPr>
          <w:ilvl w:val="1"/>
          <w:numId w:val="18"/>
        </w:numPr>
        <w:tabs>
          <w:tab w:val="num" w:pos="927"/>
        </w:tabs>
        <w:spacing w:after="200"/>
        <w:ind w:left="927" w:hanging="567"/>
        <w:rPr>
          <w:color w:val="000009"/>
          <w:u w:color="000009"/>
        </w:rPr>
      </w:pPr>
      <w:r>
        <w:rPr>
          <w:color w:val="000009"/>
          <w:u w:color="000009"/>
        </w:rPr>
        <w:t>In connection with the performance of work under this Agreement, the parties agree not to discriminate against any employee, student, or applicant for employment because of sex, race, religion, color, handicap, or national origin;</w:t>
      </w:r>
    </w:p>
    <w:p w:rsidR="00784E50" w:rsidRDefault="00000000">
      <w:pPr>
        <w:pStyle w:val="Default"/>
        <w:numPr>
          <w:ilvl w:val="1"/>
          <w:numId w:val="18"/>
        </w:numPr>
        <w:tabs>
          <w:tab w:val="num" w:pos="927"/>
        </w:tabs>
        <w:spacing w:after="200"/>
        <w:ind w:left="927" w:hanging="567"/>
        <w:rPr>
          <w:color w:val="000009"/>
          <w:u w:color="000009"/>
        </w:rPr>
      </w:pPr>
      <w:r>
        <w:rPr>
          <w:color w:val="000009"/>
          <w:u w:color="000009"/>
        </w:rPr>
        <w:t>The parties shall abide by the basic principles of gender equality and comply with the provisions of existing gender-related international and national conventions. The parties shall likewise ensure that no gender-based discrimination takes place in the course of and as part of this engagement.</w:t>
      </w:r>
    </w:p>
    <w:p w:rsidR="00784E50" w:rsidRDefault="00000000">
      <w:pPr>
        <w:pStyle w:val="Default"/>
        <w:numPr>
          <w:ilvl w:val="0"/>
          <w:numId w:val="20"/>
        </w:numPr>
        <w:tabs>
          <w:tab w:val="num" w:pos="425"/>
        </w:tabs>
        <w:spacing w:after="200"/>
        <w:ind w:left="425" w:hanging="425"/>
        <w:rPr>
          <w:color w:val="000009"/>
          <w:u w:color="000009"/>
        </w:rPr>
      </w:pPr>
      <w:r>
        <w:rPr>
          <w:color w:val="000009"/>
          <w:u w:color="000009"/>
        </w:rPr>
        <w:t xml:space="preserve">ANTI-CORRUPTION - </w:t>
      </w:r>
      <w:r>
        <w:rPr>
          <w:color w:val="000009"/>
          <w:u w:color="000009"/>
          <w:lang w:val="pt-PT"/>
        </w:rPr>
        <w:t xml:space="preserve">No </w:t>
      </w:r>
      <w:proofErr w:type="spellStart"/>
      <w:r>
        <w:rPr>
          <w:color w:val="000009"/>
          <w:u w:color="000009"/>
          <w:lang w:val="pt-PT"/>
        </w:rPr>
        <w:t>agent</w:t>
      </w:r>
      <w:proofErr w:type="spellEnd"/>
      <w:r>
        <w:rPr>
          <w:color w:val="000009"/>
          <w:u w:color="000009"/>
          <w:lang w:val="pt-PT"/>
        </w:rPr>
        <w:t xml:space="preserve">, </w:t>
      </w:r>
      <w:r>
        <w:rPr>
          <w:color w:val="000009"/>
          <w:u w:color="000009"/>
        </w:rPr>
        <w:t xml:space="preserve">affiliate, employee or other person acting on behalf of the parties has, directly or indirectly: </w:t>
      </w:r>
    </w:p>
    <w:p w:rsidR="00784E50" w:rsidRDefault="00000000">
      <w:pPr>
        <w:pStyle w:val="Default"/>
        <w:numPr>
          <w:ilvl w:val="1"/>
          <w:numId w:val="20"/>
        </w:numPr>
        <w:tabs>
          <w:tab w:val="num" w:pos="927"/>
        </w:tabs>
        <w:spacing w:after="200"/>
        <w:ind w:left="927" w:hanging="567"/>
        <w:rPr>
          <w:color w:val="000009"/>
          <w:u w:color="000009"/>
        </w:rPr>
      </w:pPr>
      <w:r>
        <w:rPr>
          <w:color w:val="000009"/>
          <w:u w:color="000009"/>
        </w:rPr>
        <w:t>Made any contribution, gift, bribe, rebate, payoff, influence payment, kickback or other payment to any person, private or public, regardless of form, whether in money, property or services (</w:t>
      </w:r>
      <w:proofErr w:type="spellStart"/>
      <w:r>
        <w:rPr>
          <w:color w:val="000009"/>
          <w:u w:color="000009"/>
        </w:rPr>
        <w:t>i</w:t>
      </w:r>
      <w:proofErr w:type="spellEnd"/>
      <w:r>
        <w:rPr>
          <w:color w:val="000009"/>
          <w:u w:color="000009"/>
        </w:rPr>
        <w:t>) to obtain favorable treatment in securing this Agreement or any benefits in its implementation, (ii) to pay for favorable treat</w:t>
      </w:r>
      <w:r>
        <w:rPr>
          <w:color w:val="000009"/>
          <w:u w:color="000009"/>
        </w:rPr>
        <w:lastRenderedPageBreak/>
        <w:t xml:space="preserve">ment for this Agreement, (iii) to obtain special concessions or for special concessions already obtained in relation to this Agreement or (iv) for any other illegal or improper purpose; or, </w:t>
      </w:r>
    </w:p>
    <w:p w:rsidR="00784E50" w:rsidRDefault="00000000">
      <w:pPr>
        <w:pStyle w:val="Default"/>
        <w:numPr>
          <w:ilvl w:val="1"/>
          <w:numId w:val="20"/>
        </w:numPr>
        <w:tabs>
          <w:tab w:val="num" w:pos="927"/>
        </w:tabs>
        <w:spacing w:after="200"/>
        <w:ind w:left="927" w:hanging="567"/>
        <w:rPr>
          <w:rFonts w:ascii="FreeSerif" w:eastAsia="FreeSerif" w:hAnsi="FreeSerif" w:cs="FreeSerif"/>
          <w:color w:val="000009"/>
          <w:u w:color="000009"/>
        </w:rPr>
      </w:pPr>
      <w:r>
        <w:rPr>
          <w:color w:val="000009"/>
          <w:u w:color="000009"/>
        </w:rPr>
        <w:t>Established or maintained any fund or asset for the benefit of the parties that has not been recorded in the books and records of the parties, as applicable.</w:t>
      </w:r>
    </w:p>
    <w:p w:rsidR="00784E50" w:rsidRDefault="00000000">
      <w:pPr>
        <w:pStyle w:val="Default"/>
        <w:numPr>
          <w:ilvl w:val="0"/>
          <w:numId w:val="21"/>
        </w:numPr>
        <w:tabs>
          <w:tab w:val="num" w:pos="283"/>
          <w:tab w:val="left" w:pos="360"/>
        </w:tabs>
        <w:spacing w:after="200"/>
        <w:ind w:left="283" w:hanging="283"/>
        <w:rPr>
          <w:rFonts w:ascii="FreeSerif" w:eastAsia="FreeSerif" w:hAnsi="FreeSerif" w:cs="FreeSerif"/>
          <w:color w:val="000009"/>
          <w:u w:color="000009"/>
        </w:rPr>
      </w:pPr>
      <w:r>
        <w:rPr>
          <w:rFonts w:ascii="FreeSerif" w:eastAsia="FreeSerif" w:hAnsi="FreeSerif" w:cs="FreeSerif"/>
          <w:color w:val="000009"/>
          <w:u w:color="000009"/>
        </w:rPr>
        <w:t>TIME OF COMPLETION AND LIQUIDATED DAMAGES FOR DELAY</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The parties shall perform and complete the objectives and purposes for which this Agreement is entered into within the time frame as stipulated in Annex “___” of this Agreement;</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Time being of the essence of the Agreement, delay in the completion of the objectives and purposes for which this Agreement is entered into may be excusable only if the same is due to force majeure or for any other cause mutually agreed upon by the parties;</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Force Majeure is defined as any circumstance beyond the control of the parties, which directly prevent the parties from performing their obligations such as, but not limited to extraordinary weather conditions, fires, earthquakes or other natural calamities, valid work stoppage or suspension, orders of competent authority, civil disorder, war, and other hostilities;</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Should there arise any circumstance provided in 5.3 above which affects the performance of its obligations, the party concerned shall notify the other in writing setting forth such facts and circumstances within five (5) days of its occurrence. Should there be need to extend the period of compliance with its obligations, both parties shall agree on a reasonable period within which to comply with the undertaking.</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Upon the occurrence of any circumstance of force majeure, the parties shall endeavor to continue in the performance of its obligations so far as may be reasonably practicable. In such cases, the complying party shall give the other party a written notice of the steps it proposes to take, including any reasonable alternative means for the performance of its obligations.</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In no case shall extension of time for completion be granted in any of the following circumstances:</w:t>
      </w:r>
    </w:p>
    <w:p w:rsidR="00784E50" w:rsidRDefault="00000000">
      <w:pPr>
        <w:pStyle w:val="Default"/>
        <w:numPr>
          <w:ilvl w:val="2"/>
          <w:numId w:val="22"/>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Ordinary unfavorable weather conditions;</w:t>
      </w:r>
    </w:p>
    <w:p w:rsidR="00784E50" w:rsidRDefault="00000000">
      <w:pPr>
        <w:pStyle w:val="Default"/>
        <w:numPr>
          <w:ilvl w:val="2"/>
          <w:numId w:val="22"/>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Labor problems or disputes involving the parties' employees, workers, or personnel, or those of its subcontractors, agents, or suppliers;</w:t>
      </w:r>
    </w:p>
    <w:p w:rsidR="00784E50" w:rsidRDefault="00000000">
      <w:pPr>
        <w:pStyle w:val="Default"/>
        <w:numPr>
          <w:ilvl w:val="2"/>
          <w:numId w:val="22"/>
        </w:numPr>
        <w:tabs>
          <w:tab w:val="left" w:pos="360"/>
          <w:tab w:val="num" w:pos="1417"/>
        </w:tabs>
        <w:spacing w:after="200"/>
        <w:ind w:left="1417" w:hanging="567"/>
        <w:rPr>
          <w:rFonts w:ascii="FreeSerif" w:eastAsia="FreeSerif" w:hAnsi="FreeSerif" w:cs="FreeSerif"/>
          <w:color w:val="000009"/>
          <w:u w:color="000009"/>
        </w:rPr>
      </w:pPr>
      <w:r>
        <w:rPr>
          <w:rFonts w:ascii="FreeSerif" w:eastAsia="FreeSerif" w:hAnsi="FreeSerif" w:cs="FreeSerif"/>
          <w:color w:val="000009"/>
          <w:u w:color="000009"/>
        </w:rPr>
        <w:t>When the reason given for the request for extension has already been considered in the determination of the original completion time.</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Should delay or default be due to any cause attributable to a party, the defaulting party shall be liable to pay liquidated damages equivalent to 1/2 percent (0.5%) per month but not to exceed a total of ten percent (10%) of the total amount of funds allotted for this Agreement as stated in Annex “_</w:t>
      </w:r>
      <w:proofErr w:type="gramStart"/>
      <w:r>
        <w:rPr>
          <w:rFonts w:ascii="FreeSerif" w:eastAsia="FreeSerif" w:hAnsi="FreeSerif" w:cs="FreeSerif"/>
          <w:color w:val="000009"/>
          <w:u w:color="000009"/>
        </w:rPr>
        <w:t>_”  of</w:t>
      </w:r>
      <w:proofErr w:type="gramEnd"/>
      <w:r>
        <w:rPr>
          <w:rFonts w:ascii="FreeSerif" w:eastAsia="FreeSerif" w:hAnsi="FreeSerif" w:cs="FreeSerif"/>
          <w:color w:val="000009"/>
          <w:u w:color="000009"/>
        </w:rPr>
        <w:t xml:space="preserve"> this Agreement;</w:t>
      </w:r>
    </w:p>
    <w:p w:rsidR="00784E50" w:rsidRDefault="00000000">
      <w:pPr>
        <w:pStyle w:val="Default"/>
        <w:numPr>
          <w:ilvl w:val="1"/>
          <w:numId w:val="21"/>
        </w:numPr>
        <w:tabs>
          <w:tab w:val="num" w:pos="927"/>
        </w:tabs>
        <w:spacing w:after="200"/>
        <w:ind w:left="927" w:hanging="567"/>
        <w:rPr>
          <w:rFonts w:ascii="FreeSerif" w:eastAsia="FreeSerif" w:hAnsi="FreeSerif" w:cs="FreeSerif"/>
          <w:color w:val="000009"/>
          <w:u w:color="000009"/>
        </w:rPr>
      </w:pPr>
      <w:r>
        <w:rPr>
          <w:rFonts w:ascii="FreeSerif" w:eastAsia="FreeSerif" w:hAnsi="FreeSerif" w:cs="FreeSerif"/>
          <w:color w:val="000009"/>
          <w:u w:color="000009"/>
        </w:rPr>
        <w:t xml:space="preserve">The provisions on liquidated damages notwithstanding, the aggrieved party has the right to take all necessary and appropriate steps to reduce the </w:t>
      </w:r>
      <w:proofErr w:type="gramStart"/>
      <w:r>
        <w:rPr>
          <w:rFonts w:ascii="FreeSerif" w:eastAsia="FreeSerif" w:hAnsi="FreeSerif" w:cs="FreeSerif"/>
          <w:color w:val="000009"/>
          <w:u w:color="000009"/>
        </w:rPr>
        <w:t>amount</w:t>
      </w:r>
      <w:proofErr w:type="gramEnd"/>
      <w:r>
        <w:rPr>
          <w:rFonts w:ascii="FreeSerif" w:eastAsia="FreeSerif" w:hAnsi="FreeSerif" w:cs="FreeSerif"/>
          <w:color w:val="000009"/>
          <w:u w:color="000009"/>
        </w:rPr>
        <w:t xml:space="preserve"> of damages that may be incurred.</w:t>
      </w:r>
    </w:p>
    <w:p w:rsidR="00784E50" w:rsidRDefault="00000000">
      <w:pPr>
        <w:pStyle w:val="Default"/>
        <w:numPr>
          <w:ilvl w:val="0"/>
          <w:numId w:val="21"/>
        </w:numPr>
        <w:tabs>
          <w:tab w:val="num" w:pos="283"/>
          <w:tab w:val="left" w:pos="360"/>
        </w:tabs>
        <w:spacing w:after="200"/>
        <w:ind w:left="283" w:hanging="283"/>
        <w:rPr>
          <w:rFonts w:ascii="FreeSerif" w:eastAsia="FreeSerif" w:hAnsi="FreeSerif" w:cs="FreeSerif"/>
          <w:color w:val="000009"/>
          <w:u w:color="000009"/>
        </w:rPr>
      </w:pPr>
      <w:r>
        <w:rPr>
          <w:rFonts w:ascii="FreeSerif" w:eastAsia="FreeSerif" w:hAnsi="FreeSerif" w:cs="FreeSerif"/>
          <w:color w:val="000009"/>
          <w:u w:color="000009"/>
          <w:lang w:val="es-ES_tradnl"/>
        </w:rPr>
        <w:lastRenderedPageBreak/>
        <w:t>PRE</w:t>
      </w:r>
      <w:r>
        <w:rPr>
          <w:rFonts w:ascii="FreeSerif" w:eastAsia="FreeSerif" w:hAnsi="FreeSerif" w:cs="FreeSerif"/>
          <w:color w:val="000009"/>
          <w:u w:color="000009"/>
        </w:rPr>
        <w:t xml:space="preserve">-TERMINATION &amp; TERMINATION — Within thirty (30) days after termination or pre-termination, cancellation, or rescission of this Agreement, the parties shall settle their respective obligations including the refund of any and all advances </w:t>
      </w:r>
      <w:proofErr w:type="gramStart"/>
      <w:r>
        <w:rPr>
          <w:rFonts w:ascii="FreeSerif" w:eastAsia="FreeSerif" w:hAnsi="FreeSerif" w:cs="FreeSerif"/>
          <w:color w:val="000009"/>
          <w:u w:color="000009"/>
        </w:rPr>
        <w:t>made  or</w:t>
      </w:r>
      <w:proofErr w:type="gramEnd"/>
      <w:r>
        <w:rPr>
          <w:rFonts w:ascii="FreeSerif" w:eastAsia="FreeSerif" w:hAnsi="FreeSerif" w:cs="FreeSerif"/>
          <w:color w:val="000009"/>
          <w:u w:color="000009"/>
        </w:rPr>
        <w:t xml:space="preserve"> submission of deliverables, if any, or any correction or addition thereto.</w:t>
      </w:r>
    </w:p>
    <w:p w:rsidR="00784E50" w:rsidRDefault="00000000">
      <w:pPr>
        <w:pStyle w:val="Default"/>
        <w:numPr>
          <w:ilvl w:val="0"/>
          <w:numId w:val="24"/>
        </w:numPr>
        <w:tabs>
          <w:tab w:val="num" w:pos="425"/>
        </w:tabs>
        <w:spacing w:after="200"/>
        <w:ind w:left="425" w:hanging="425"/>
        <w:rPr>
          <w:rFonts w:ascii="FreeSerif" w:eastAsia="FreeSerif" w:hAnsi="FreeSerif" w:cs="FreeSerif"/>
          <w:color w:val="000009"/>
          <w:u w:color="000009"/>
        </w:rPr>
      </w:pPr>
      <w:r>
        <w:rPr>
          <w:rFonts w:ascii="FreeSerif" w:eastAsia="FreeSerif" w:hAnsi="FreeSerif" w:cs="FreeSerif"/>
          <w:color w:val="000009"/>
          <w:u w:color="000009"/>
        </w:rPr>
        <w:t>INDEMNIFICATION — 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by reason of or in connection with the implementation of this Agreement.</w:t>
      </w:r>
    </w:p>
    <w:p w:rsidR="00784E50" w:rsidRDefault="00000000">
      <w:pPr>
        <w:pStyle w:val="Default"/>
        <w:numPr>
          <w:ilvl w:val="0"/>
          <w:numId w:val="25"/>
        </w:numPr>
        <w:tabs>
          <w:tab w:val="num" w:pos="283"/>
          <w:tab w:val="left" w:pos="360"/>
        </w:tabs>
        <w:spacing w:after="200"/>
        <w:ind w:left="283" w:hanging="283"/>
        <w:rPr>
          <w:color w:val="000009"/>
          <w:u w:color="000009"/>
        </w:rPr>
      </w:pPr>
      <w:r>
        <w:rPr>
          <w:color w:val="000009"/>
          <w:u w:color="000009"/>
        </w:rPr>
        <w:t>PROCEDURE FOR SETTLEMENT</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 xml:space="preserve">Should there be a misunderstanding or breach in the terms and conditions of this MOA or in its implementation, the parties shall </w:t>
      </w:r>
      <w:proofErr w:type="spellStart"/>
      <w:r>
        <w:rPr>
          <w:color w:val="000009"/>
          <w:u w:color="000009"/>
        </w:rPr>
        <w:t>endeavour</w:t>
      </w:r>
      <w:proofErr w:type="spellEnd"/>
      <w:r>
        <w:rPr>
          <w:color w:val="000009"/>
          <w:u w:color="000009"/>
        </w:rPr>
        <w:t xml:space="preserve"> to first communicate and meet together and exert their best efforts to mutually discuss and resolve their concerns in good faith upon such terms as may be mutually agreed upon by the parties;</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 xml:space="preserve">Should the parties fail to reach an amicable settlement of their dispute, the same shall be submitted to arbitration, in accordance with Republic Act No. 9285 or the ADR Law of 2004. </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Should the dispute between the Parties reach the courts of law, the parties agree that the competent courts of the City of Manila shall have exclusive jurisdiction over the same.</w:t>
      </w:r>
      <w:r>
        <w:rPr>
          <w:rFonts w:hAnsi="Helvetica"/>
          <w:color w:val="000009"/>
          <w:u w:color="000009"/>
        </w:rPr>
        <w:t>”</w:t>
      </w:r>
    </w:p>
    <w:p w:rsidR="00784E50" w:rsidRDefault="00000000">
      <w:pPr>
        <w:pStyle w:val="Default"/>
        <w:numPr>
          <w:ilvl w:val="0"/>
          <w:numId w:val="25"/>
        </w:numPr>
        <w:tabs>
          <w:tab w:val="num" w:pos="283"/>
          <w:tab w:val="left" w:pos="360"/>
        </w:tabs>
        <w:spacing w:after="200"/>
        <w:ind w:left="283" w:hanging="283"/>
        <w:rPr>
          <w:color w:val="000009"/>
          <w:u w:color="000009"/>
        </w:rPr>
      </w:pPr>
      <w:r>
        <w:rPr>
          <w:color w:val="000009"/>
          <w:u w:color="000009"/>
        </w:rPr>
        <w:t xml:space="preserve"> COMMUNICATION AND NOTICES</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 xml:space="preserve">Form of Notice. - All notices, requests, claims, </w:t>
      </w:r>
      <w:proofErr w:type="gramStart"/>
      <w:r>
        <w:rPr>
          <w:color w:val="000009"/>
          <w:u w:color="000009"/>
        </w:rPr>
        <w:t>demands  and</w:t>
      </w:r>
      <w:proofErr w:type="gramEnd"/>
      <w:r>
        <w:rPr>
          <w:color w:val="000009"/>
          <w:u w:color="000009"/>
        </w:rPr>
        <w:t xml:space="preserve"> other communications  between the parties shall be in writing.</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 xml:space="preserve">Method of Notice. -  All notices shall be </w:t>
      </w:r>
      <w:proofErr w:type="gramStart"/>
      <w:r>
        <w:rPr>
          <w:color w:val="000009"/>
          <w:u w:color="000009"/>
        </w:rPr>
        <w:t>given  (</w:t>
      </w:r>
      <w:proofErr w:type="spellStart"/>
      <w:proofErr w:type="gramEnd"/>
      <w:r>
        <w:rPr>
          <w:color w:val="000009"/>
          <w:u w:color="000009"/>
        </w:rPr>
        <w:t>i</w:t>
      </w:r>
      <w:proofErr w:type="spellEnd"/>
      <w:r>
        <w:rPr>
          <w:color w:val="000009"/>
          <w:u w:color="000009"/>
        </w:rPr>
        <w:t xml:space="preserve">)  by delivery in  person (ii)  by a nationally  recognized  courier services, or by, (iii) by first class,  registered  or certified mail, postage  prepaid. </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Receipt of Notice.  - All notices shall be effective (</w:t>
      </w:r>
      <w:proofErr w:type="spellStart"/>
      <w:r>
        <w:rPr>
          <w:color w:val="000009"/>
          <w:u w:color="000009"/>
        </w:rPr>
        <w:t>i</w:t>
      </w:r>
      <w:proofErr w:type="spellEnd"/>
      <w:r>
        <w:rPr>
          <w:color w:val="000009"/>
          <w:u w:color="000009"/>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Agreement. </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t xml:space="preserve">Refusal of Delivery. - </w:t>
      </w:r>
      <w:proofErr w:type="gramStart"/>
      <w:r>
        <w:rPr>
          <w:color w:val="000009"/>
          <w:u w:color="000009"/>
        </w:rPr>
        <w:t>Rejection  or</w:t>
      </w:r>
      <w:proofErr w:type="gramEnd"/>
      <w:r>
        <w:rPr>
          <w:color w:val="000009"/>
          <w:u w:color="000009"/>
        </w:rPr>
        <w:t xml:space="preserve"> other  refusal  to accept or the inability to deliver  because  of changed  address  of which no notice  was given  shall be deemed  to be receipt  of the notice  as of the date of such rejection,  refusal or inability  to deliver.  </w:t>
      </w:r>
    </w:p>
    <w:p w:rsidR="00784E50" w:rsidRDefault="00000000">
      <w:pPr>
        <w:pStyle w:val="Default"/>
        <w:numPr>
          <w:ilvl w:val="1"/>
          <w:numId w:val="25"/>
        </w:numPr>
        <w:tabs>
          <w:tab w:val="num" w:pos="927"/>
        </w:tabs>
        <w:spacing w:after="200"/>
        <w:ind w:left="927" w:hanging="567"/>
        <w:rPr>
          <w:color w:val="000009"/>
          <w:u w:color="000009"/>
        </w:rPr>
      </w:pPr>
      <w:r>
        <w:rPr>
          <w:color w:val="000009"/>
          <w:u w:color="000009"/>
        </w:rPr>
        <w:lastRenderedPageBreak/>
        <w:t xml:space="preserve">Parties to notify. -  All notices, requests, claims, </w:t>
      </w:r>
      <w:proofErr w:type="gramStart"/>
      <w:r>
        <w:rPr>
          <w:color w:val="000009"/>
          <w:u w:color="000009"/>
        </w:rPr>
        <w:t>demand  and</w:t>
      </w:r>
      <w:proofErr w:type="gramEnd"/>
      <w:r>
        <w:rPr>
          <w:color w:val="000009"/>
          <w:u w:color="000009"/>
        </w:rPr>
        <w:t xml:space="preserve"> other  communications  shall only be valid, effective and binding if  received  by the  following  addresses and only in the addresses indicated below:  </w:t>
      </w:r>
    </w:p>
    <w:p w:rsidR="00784E50" w:rsidRDefault="00000000">
      <w:pPr>
        <w:pStyle w:val="Default"/>
        <w:spacing w:after="200"/>
        <w:ind w:left="1440"/>
        <w:rPr>
          <w:color w:val="000009"/>
          <w:u w:color="000009"/>
        </w:rPr>
      </w:pPr>
      <w:r>
        <w:rPr>
          <w:color w:val="000009"/>
          <w:u w:color="000009"/>
        </w:rPr>
        <w:t>For UP Manila:</w:t>
      </w:r>
    </w:p>
    <w:p w:rsidR="00784E50" w:rsidRDefault="00000000">
      <w:pPr>
        <w:pStyle w:val="Default"/>
        <w:spacing w:after="20"/>
        <w:ind w:left="1440"/>
        <w:rPr>
          <w:color w:val="000009"/>
          <w:u w:color="000009"/>
        </w:rPr>
      </w:pPr>
      <w:r>
        <w:rPr>
          <w:color w:val="000009"/>
          <w:u w:color="000009"/>
        </w:rPr>
        <w:t xml:space="preserve">DR. </w:t>
      </w:r>
      <w:r w:rsidR="0069338E">
        <w:rPr>
          <w:color w:val="000009"/>
          <w:u w:color="000009"/>
        </w:rPr>
        <w:t>MICHAEL L. TEE</w:t>
      </w:r>
    </w:p>
    <w:p w:rsidR="00784E50" w:rsidRDefault="00000000">
      <w:pPr>
        <w:pStyle w:val="Default"/>
        <w:spacing w:after="20"/>
        <w:ind w:left="1440"/>
        <w:rPr>
          <w:color w:val="000009"/>
          <w:u w:color="000009"/>
        </w:rPr>
      </w:pPr>
      <w:r>
        <w:rPr>
          <w:color w:val="000009"/>
          <w:u w:color="000009"/>
        </w:rPr>
        <w:t>Chancellor, UP Manila</w:t>
      </w:r>
    </w:p>
    <w:p w:rsidR="00784E50" w:rsidRDefault="00000000">
      <w:pPr>
        <w:pStyle w:val="Default"/>
        <w:spacing w:after="20"/>
        <w:ind w:left="1440"/>
        <w:rPr>
          <w:color w:val="000009"/>
          <w:u w:color="000009"/>
        </w:rPr>
      </w:pPr>
      <w:r>
        <w:rPr>
          <w:color w:val="000009"/>
          <w:u w:color="000009"/>
        </w:rPr>
        <w:t>8/F RCB, Philippine General Hospital</w:t>
      </w:r>
    </w:p>
    <w:p w:rsidR="00784E50" w:rsidRDefault="00000000">
      <w:pPr>
        <w:pStyle w:val="Default"/>
        <w:spacing w:after="20"/>
        <w:ind w:left="1440"/>
        <w:rPr>
          <w:color w:val="000009"/>
          <w:u w:color="000009"/>
        </w:rPr>
      </w:pPr>
      <w:r>
        <w:rPr>
          <w:color w:val="000009"/>
          <w:u w:color="000009"/>
        </w:rPr>
        <w:t>Taft Avenue, Manila</w:t>
      </w:r>
    </w:p>
    <w:p w:rsidR="00784E50" w:rsidRDefault="00000000">
      <w:pPr>
        <w:pStyle w:val="Default"/>
        <w:spacing w:after="200"/>
        <w:ind w:left="1440"/>
        <w:rPr>
          <w:color w:val="000009"/>
          <w:u w:color="000009"/>
        </w:rPr>
      </w:pPr>
      <w:r>
        <w:rPr>
          <w:color w:val="000009"/>
          <w:u w:color="000009"/>
        </w:rPr>
        <w:t>Email address: oc@up.edu.ph</w:t>
      </w:r>
    </w:p>
    <w:p w:rsidR="00784E50" w:rsidRDefault="00000000">
      <w:pPr>
        <w:pStyle w:val="Default"/>
        <w:spacing w:after="200"/>
        <w:ind w:left="1440"/>
        <w:rPr>
          <w:color w:val="000009"/>
          <w:u w:color="000009"/>
        </w:rPr>
      </w:pPr>
      <w:r>
        <w:rPr>
          <w:color w:val="000009"/>
          <w:u w:color="000009"/>
        </w:rPr>
        <w:t>Telephone number: ___________________</w:t>
      </w:r>
    </w:p>
    <w:p w:rsidR="00784E50" w:rsidRDefault="00784E50">
      <w:pPr>
        <w:pStyle w:val="Default"/>
        <w:ind w:left="1440"/>
        <w:rPr>
          <w:color w:val="000009"/>
          <w:u w:color="000009"/>
        </w:rPr>
      </w:pPr>
    </w:p>
    <w:p w:rsidR="00784E50" w:rsidRDefault="00000000">
      <w:pPr>
        <w:pStyle w:val="Default"/>
        <w:ind w:left="1440"/>
        <w:rPr>
          <w:color w:val="000009"/>
          <w:u w:color="000009"/>
        </w:rPr>
      </w:pPr>
      <w:r>
        <w:rPr>
          <w:color w:val="000009"/>
          <w:u w:color="000009"/>
        </w:rPr>
        <w:t>[NAME OF HEAD OF OFFICE/REPRESENTATIVE]</w:t>
      </w:r>
    </w:p>
    <w:p w:rsidR="00784E50" w:rsidRDefault="00000000">
      <w:pPr>
        <w:pStyle w:val="Default"/>
        <w:ind w:left="1440"/>
        <w:rPr>
          <w:color w:val="000009"/>
          <w:u w:color="000009"/>
        </w:rPr>
      </w:pPr>
      <w:r>
        <w:rPr>
          <w:color w:val="000009"/>
          <w:u w:color="000009"/>
        </w:rPr>
        <w:t>[Position/Title]</w:t>
      </w:r>
    </w:p>
    <w:p w:rsidR="00784E50" w:rsidRDefault="00000000">
      <w:pPr>
        <w:pStyle w:val="Default"/>
        <w:ind w:left="1440"/>
        <w:rPr>
          <w:color w:val="000009"/>
          <w:u w:color="000009"/>
        </w:rPr>
      </w:pPr>
      <w:r>
        <w:rPr>
          <w:color w:val="000009"/>
          <w:u w:color="000009"/>
        </w:rPr>
        <w:t>[Complete address]</w:t>
      </w:r>
    </w:p>
    <w:p w:rsidR="00784E50" w:rsidRDefault="00000000">
      <w:pPr>
        <w:pStyle w:val="Default"/>
        <w:spacing w:after="200"/>
        <w:ind w:left="1440"/>
        <w:rPr>
          <w:color w:val="000009"/>
          <w:u w:color="000009"/>
        </w:rPr>
      </w:pPr>
      <w:r>
        <w:rPr>
          <w:color w:val="000009"/>
          <w:u w:color="000009"/>
        </w:rPr>
        <w:t>Email address: ______________________</w:t>
      </w:r>
    </w:p>
    <w:p w:rsidR="00784E50" w:rsidRDefault="00000000">
      <w:pPr>
        <w:pStyle w:val="Default"/>
        <w:spacing w:after="200"/>
        <w:ind w:left="1440"/>
        <w:rPr>
          <w:u w:color="000009"/>
        </w:rPr>
      </w:pPr>
      <w:r>
        <w:rPr>
          <w:color w:val="000009"/>
          <w:u w:color="000009"/>
        </w:rPr>
        <w:t>Telephone number: ___________________</w:t>
      </w:r>
    </w:p>
    <w:p w:rsidR="00784E50" w:rsidRDefault="00000000">
      <w:pPr>
        <w:pStyle w:val="Default"/>
        <w:numPr>
          <w:ilvl w:val="1"/>
          <w:numId w:val="25"/>
        </w:numPr>
        <w:tabs>
          <w:tab w:val="num" w:pos="927"/>
        </w:tabs>
        <w:spacing w:after="200"/>
        <w:ind w:left="927" w:hanging="567"/>
        <w:rPr>
          <w:color w:val="000009"/>
          <w:u w:color="000009"/>
        </w:rPr>
      </w:pPr>
      <w:r>
        <w:rPr>
          <w:color w:val="000009"/>
        </w:rPr>
        <w:t>All notices shall be deemed received after these are received by the parties or by their agents or representatives in any location or by persons residing in the offices above.</w:t>
      </w:r>
    </w:p>
    <w:p w:rsidR="00784E50" w:rsidRDefault="00000000">
      <w:pPr>
        <w:pStyle w:val="Default"/>
        <w:numPr>
          <w:ilvl w:val="0"/>
          <w:numId w:val="26"/>
        </w:numPr>
        <w:tabs>
          <w:tab w:val="num" w:pos="425"/>
        </w:tabs>
        <w:spacing w:after="200"/>
        <w:ind w:left="425" w:hanging="425"/>
        <w:rPr>
          <w:color w:val="000009"/>
          <w:u w:color="000009"/>
        </w:rPr>
      </w:pPr>
      <w:r>
        <w:rPr>
          <w:color w:val="000009"/>
          <w:u w:color="000009"/>
        </w:rPr>
        <w:t>GOVERNING LAW &amp; COMPLIANCE WITH LAWS, RULES AND REGULATIONS</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This Agreement shall be governed by the laws of the Republic of the Philippines;</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The parties shall comply with all laws, rules, and regulations promulgated by the government of the Republic of the Philippines, including those on labor, environment, safety and sanitation and other pertinent laws;</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The parties shall secure all pertinent permits required by any government office or agency in connection with the performance of its obligations under this Agreement.</w:t>
      </w:r>
    </w:p>
    <w:p w:rsidR="00784E50" w:rsidRDefault="00000000">
      <w:pPr>
        <w:pStyle w:val="Default"/>
        <w:numPr>
          <w:ilvl w:val="0"/>
          <w:numId w:val="26"/>
        </w:numPr>
        <w:tabs>
          <w:tab w:val="num" w:pos="425"/>
        </w:tabs>
        <w:spacing w:after="200"/>
        <w:ind w:left="425" w:hanging="425"/>
        <w:rPr>
          <w:color w:val="000009"/>
          <w:u w:color="000009"/>
        </w:rPr>
      </w:pPr>
      <w:r>
        <w:rPr>
          <w:caps/>
          <w:color w:val="000009"/>
          <w:u w:color="000009"/>
        </w:rPr>
        <w:t>Severability of provisions</w:t>
      </w:r>
      <w:r>
        <w:rPr>
          <w:rFonts w:hAnsi="Helvetica"/>
          <w:caps/>
          <w:color w:val="000009"/>
          <w:u w:color="000009"/>
        </w:rPr>
        <w:t xml:space="preserve"> — </w:t>
      </w:r>
      <w:r>
        <w:rPr>
          <w:color w:val="000009"/>
          <w:u w:color="000009"/>
        </w:rPr>
        <w:t>In the event that any portion of this Agreement and its Annexes is rendered invalid, or is contrary to law, rule, or regulation, the remaining portion shall remain subsisting and enforceable.</w:t>
      </w:r>
    </w:p>
    <w:p w:rsidR="00784E50" w:rsidRDefault="00000000">
      <w:pPr>
        <w:pStyle w:val="Default"/>
        <w:numPr>
          <w:ilvl w:val="0"/>
          <w:numId w:val="26"/>
        </w:numPr>
        <w:tabs>
          <w:tab w:val="num" w:pos="425"/>
        </w:tabs>
        <w:spacing w:after="200"/>
        <w:ind w:left="425" w:hanging="425"/>
        <w:rPr>
          <w:color w:val="000009"/>
          <w:u w:color="000009"/>
        </w:rPr>
      </w:pPr>
      <w:r>
        <w:rPr>
          <w:color w:val="000009"/>
          <w:u w:color="000009"/>
        </w:rPr>
        <w:t>NON-WAIVER OF RIGHTS AND REMEDIES</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Failure or delay of a party to require performance by the non-complying party of any provision hereof shall not constitute a waiver and shall not affect the right of the party to enforce the same;</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All rights or remedies available to the parties under this Agreement or by law are separate and cumulative;</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No right or remedy whether or not exercised, shall exclude any other right or remedy;</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lastRenderedPageBreak/>
        <w:t xml:space="preserve">Any waiver, permit, consent, or approval of any kind or character by the </w:t>
      </w:r>
      <w:proofErr w:type="gramStart"/>
      <w:r>
        <w:rPr>
          <w:color w:val="000009"/>
          <w:u w:color="000009"/>
        </w:rPr>
        <w:t>parties  in</w:t>
      </w:r>
      <w:proofErr w:type="gramEnd"/>
      <w:r>
        <w:rPr>
          <w:color w:val="000009"/>
          <w:u w:color="000009"/>
        </w:rPr>
        <w:t xml:space="preserve"> connection with this Agreement shall be specified in writing and shall be effective only to the extent that such writing sets forth;</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No such waiver shall be construed as a modification of any provisions of this Agreement or as a waiver of any part or future default or breach thereof, except as expressly stated in such waiver.</w:t>
      </w:r>
    </w:p>
    <w:p w:rsidR="00784E50" w:rsidRDefault="00000000">
      <w:pPr>
        <w:pStyle w:val="Default"/>
        <w:numPr>
          <w:ilvl w:val="0"/>
          <w:numId w:val="26"/>
        </w:numPr>
        <w:tabs>
          <w:tab w:val="num" w:pos="425"/>
        </w:tabs>
        <w:spacing w:after="200"/>
        <w:ind w:left="425" w:hanging="425"/>
        <w:rPr>
          <w:color w:val="000009"/>
          <w:u w:color="000009"/>
        </w:rPr>
      </w:pPr>
      <w:r>
        <w:rPr>
          <w:color w:val="000009"/>
          <w:u w:color="000009"/>
          <w:lang w:val="pt-PT"/>
        </w:rPr>
        <w:t>AUTHORITY TO SIGN</w:t>
      </w:r>
      <w:r>
        <w:rPr>
          <w:rFonts w:hAnsi="Helvetica"/>
          <w:color w:val="000009"/>
          <w:u w:color="000009"/>
          <w:lang w:val="pt-PT"/>
        </w:rPr>
        <w:t xml:space="preserve"> — </w:t>
      </w:r>
      <w:r>
        <w:rPr>
          <w:color w:val="000009"/>
          <w:u w:color="000009"/>
        </w:rPr>
        <w:t>The signatories to this Agreement affirm that they are authorized to represent their respective agencies/institutes/corporation to enter into, execute and sign this Agreement.</w:t>
      </w:r>
    </w:p>
    <w:p w:rsidR="00784E50" w:rsidRDefault="00000000">
      <w:pPr>
        <w:pStyle w:val="Default"/>
        <w:numPr>
          <w:ilvl w:val="0"/>
          <w:numId w:val="26"/>
        </w:numPr>
        <w:tabs>
          <w:tab w:val="num" w:pos="425"/>
        </w:tabs>
        <w:spacing w:after="200"/>
        <w:ind w:left="425" w:hanging="425"/>
        <w:rPr>
          <w:color w:val="000009"/>
          <w:u w:color="000009"/>
        </w:rPr>
      </w:pPr>
      <w:r>
        <w:rPr>
          <w:color w:val="000009"/>
          <w:u w:color="000009"/>
        </w:rPr>
        <w:t>EFFECTIVITY</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This Agreement shall be effective for a period of _______ (__) years upon the date of signing of the parties, reckoned from the latest date a party signed this Agreement unless sooner pre-terminated through a written notice of pre-termination issued by a party in which case, the effectivity of the Agreement shall cease upon receipt by the other party of the notice of pre-termination.</w:t>
      </w:r>
    </w:p>
    <w:p w:rsidR="00784E50" w:rsidRDefault="00000000">
      <w:pPr>
        <w:pStyle w:val="Default"/>
        <w:numPr>
          <w:ilvl w:val="1"/>
          <w:numId w:val="26"/>
        </w:numPr>
        <w:tabs>
          <w:tab w:val="num" w:pos="927"/>
        </w:tabs>
        <w:spacing w:after="200"/>
        <w:ind w:left="927" w:hanging="567"/>
        <w:rPr>
          <w:color w:val="000009"/>
          <w:u w:color="000009"/>
        </w:rPr>
      </w:pPr>
      <w:r>
        <w:rPr>
          <w:color w:val="000009"/>
          <w:u w:color="000009"/>
        </w:rPr>
        <w:t>This Agreement may be renewed for another _________ (__) years by mutual agreement of the parties before the expiry of this Agreement.</w:t>
      </w:r>
    </w:p>
    <w:p w:rsidR="00784E50" w:rsidRDefault="00000000">
      <w:pPr>
        <w:pStyle w:val="Default"/>
        <w:tabs>
          <w:tab w:val="left" w:pos="360"/>
        </w:tabs>
        <w:spacing w:after="200"/>
        <w:rPr>
          <w:color w:val="000009"/>
        </w:rPr>
      </w:pPr>
      <w:r>
        <w:rPr>
          <w:color w:val="000009"/>
          <w:u w:color="000009"/>
        </w:rPr>
        <w:tab/>
        <w:t>IN WITNESS WHEREOF, the parties have hereto set their hands on the date at the place indicated below:</w:t>
      </w:r>
    </w:p>
    <w:p w:rsidR="00784E50" w:rsidRDefault="00784E50">
      <w:pPr>
        <w:pStyle w:val="Default"/>
      </w:pPr>
    </w:p>
    <w:p w:rsidR="00784E50" w:rsidRDefault="00000000">
      <w:pPr>
        <w:pStyle w:val="Default"/>
      </w:pPr>
      <w:r>
        <w:rPr>
          <w:color w:val="000009"/>
          <w:u w:color="000009"/>
        </w:rPr>
        <w:t xml:space="preserve">UNIVERSITY OF PHILIPPINES   </w:t>
      </w:r>
      <w:r>
        <w:rPr>
          <w:color w:val="000009"/>
          <w:u w:color="000009"/>
        </w:rPr>
        <w:tab/>
      </w:r>
      <w:r>
        <w:rPr>
          <w:color w:val="000009"/>
          <w:u w:color="000009"/>
        </w:rPr>
        <w:tab/>
        <w:t>[NAME OF CORPORATION]</w:t>
      </w:r>
    </w:p>
    <w:p w:rsidR="00784E50" w:rsidRDefault="00000000">
      <w:pPr>
        <w:pStyle w:val="Default"/>
        <w:rPr>
          <w:color w:val="000009"/>
          <w:u w:color="000009"/>
        </w:rPr>
      </w:pPr>
      <w:r>
        <w:rPr>
          <w:color w:val="000009"/>
          <w:u w:color="000009"/>
        </w:rPr>
        <w:t>By:</w:t>
      </w:r>
      <w:r>
        <w:rPr>
          <w:color w:val="000009"/>
          <w:u w:color="000009"/>
        </w:rPr>
        <w:tab/>
      </w:r>
      <w:r>
        <w:rPr>
          <w:color w:val="000009"/>
          <w:u w:color="000009"/>
        </w:rPr>
        <w:tab/>
      </w:r>
      <w:r>
        <w:rPr>
          <w:color w:val="000009"/>
          <w:u w:color="000009"/>
        </w:rPr>
        <w:tab/>
      </w:r>
      <w:r>
        <w:rPr>
          <w:color w:val="000009"/>
          <w:u w:color="000009"/>
        </w:rPr>
        <w:tab/>
      </w:r>
      <w:r>
        <w:rPr>
          <w:color w:val="000009"/>
          <w:u w:color="000009"/>
        </w:rPr>
        <w:tab/>
        <w:t xml:space="preserve">   </w:t>
      </w:r>
      <w:r>
        <w:rPr>
          <w:color w:val="000009"/>
          <w:u w:color="000009"/>
        </w:rPr>
        <w:tab/>
        <w:t>By:</w:t>
      </w:r>
    </w:p>
    <w:p w:rsidR="00784E50" w:rsidRDefault="00784E50">
      <w:pPr>
        <w:pStyle w:val="Default"/>
        <w:rPr>
          <w:color w:val="000009"/>
          <w:u w:color="000009"/>
        </w:rPr>
      </w:pPr>
    </w:p>
    <w:p w:rsidR="00784E50" w:rsidRDefault="00784E50">
      <w:pPr>
        <w:pStyle w:val="Default"/>
        <w:rPr>
          <w:color w:val="000009"/>
          <w:u w:color="000009"/>
        </w:rPr>
      </w:pPr>
    </w:p>
    <w:p w:rsidR="00784E50" w:rsidRDefault="00862F25">
      <w:pPr>
        <w:pStyle w:val="Default"/>
        <w:rPr>
          <w:color w:val="000009"/>
          <w:u w:color="000009"/>
        </w:rPr>
      </w:pPr>
      <w:r>
        <w:rPr>
          <w:color w:val="000009"/>
          <w:u w:color="000009"/>
        </w:rPr>
        <w:t>DR. MICHAEL L. TEE</w:t>
      </w:r>
      <w:r>
        <w:rPr>
          <w:color w:val="000009"/>
          <w:u w:color="000009"/>
        </w:rPr>
        <w:tab/>
      </w:r>
      <w:r>
        <w:rPr>
          <w:color w:val="000009"/>
          <w:u w:color="000009"/>
        </w:rPr>
        <w:tab/>
      </w:r>
      <w:r>
        <w:rPr>
          <w:color w:val="000009"/>
          <w:u w:color="000009"/>
        </w:rPr>
        <w:tab/>
      </w:r>
      <w:r>
        <w:rPr>
          <w:color w:val="000009"/>
          <w:u w:color="000009"/>
        </w:rPr>
        <w:tab/>
        <w:t>NAME OF REPRESENTATIVE</w:t>
      </w:r>
    </w:p>
    <w:p w:rsidR="00784E50" w:rsidRDefault="00000000">
      <w:pPr>
        <w:pStyle w:val="Default"/>
        <w:rPr>
          <w:color w:val="000009"/>
          <w:u w:color="000009"/>
        </w:rPr>
      </w:pPr>
      <w:r>
        <w:rPr>
          <w:color w:val="000009"/>
          <w:u w:color="000009"/>
        </w:rPr>
        <w:t xml:space="preserve">Professor </w:t>
      </w:r>
      <w:r w:rsidR="00862F25">
        <w:rPr>
          <w:color w:val="000009"/>
          <w:u w:color="000009"/>
        </w:rPr>
        <w:t>and</w:t>
      </w:r>
      <w:r>
        <w:rPr>
          <w:color w:val="000009"/>
          <w:u w:color="000009"/>
        </w:rPr>
        <w:t xml:space="preserve"> </w:t>
      </w:r>
      <w:proofErr w:type="spellStart"/>
      <w:r>
        <w:rPr>
          <w:color w:val="000009"/>
          <w:u w:color="000009"/>
          <w:lang w:val="it-IT"/>
        </w:rPr>
        <w:t>Chancellor</w:t>
      </w:r>
      <w:proofErr w:type="spellEnd"/>
      <w:r>
        <w:rPr>
          <w:color w:val="000009"/>
          <w:u w:color="000009"/>
        </w:rPr>
        <w:t xml:space="preserve">-UP Manila </w:t>
      </w:r>
      <w:r>
        <w:rPr>
          <w:color w:val="000009"/>
          <w:u w:color="000009"/>
        </w:rPr>
        <w:tab/>
        <w:t>Position of representative</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 xml:space="preserve">Date </w:t>
      </w:r>
      <w:proofErr w:type="gramStart"/>
      <w:r>
        <w:rPr>
          <w:color w:val="000009"/>
          <w:u w:color="000009"/>
        </w:rPr>
        <w:t>signed:_</w:t>
      </w:r>
      <w:proofErr w:type="gramEnd"/>
      <w:r>
        <w:rPr>
          <w:color w:val="000009"/>
          <w:u w:color="000009"/>
        </w:rPr>
        <w:t>__________</w:t>
      </w:r>
      <w:r>
        <w:rPr>
          <w:color w:val="000009"/>
          <w:u w:color="000009"/>
        </w:rPr>
        <w:tab/>
      </w:r>
      <w:r>
        <w:rPr>
          <w:color w:val="000009"/>
          <w:u w:color="000009"/>
        </w:rPr>
        <w:tab/>
      </w:r>
      <w:r>
        <w:rPr>
          <w:color w:val="000009"/>
          <w:u w:color="000009"/>
        </w:rPr>
        <w:tab/>
        <w:t>Date signed:_____________</w:t>
      </w:r>
    </w:p>
    <w:p w:rsidR="00784E50" w:rsidRDefault="00784E50">
      <w:pPr>
        <w:pStyle w:val="Default"/>
        <w:rPr>
          <w:color w:val="000009"/>
          <w:u w:color="000009"/>
        </w:rPr>
      </w:pPr>
    </w:p>
    <w:p w:rsidR="00784E50" w:rsidRDefault="00000000">
      <w:pPr>
        <w:pStyle w:val="Default"/>
        <w:jc w:val="center"/>
        <w:rPr>
          <w:color w:val="000009"/>
          <w:u w:color="000009"/>
        </w:rPr>
      </w:pPr>
      <w:r>
        <w:rPr>
          <w:color w:val="000009"/>
          <w:u w:color="000009"/>
        </w:rPr>
        <w:t>Signed in the presence of:</w:t>
      </w:r>
    </w:p>
    <w:p w:rsidR="00784E50" w:rsidRDefault="00784E50">
      <w:pPr>
        <w:pStyle w:val="Default"/>
        <w:jc w:val="center"/>
        <w:rPr>
          <w:color w:val="000009"/>
          <w:u w:color="000009"/>
        </w:rPr>
      </w:pPr>
    </w:p>
    <w:p w:rsidR="00784E50" w:rsidRDefault="00000000">
      <w:pPr>
        <w:pStyle w:val="Default"/>
        <w:rPr>
          <w:color w:val="000009"/>
          <w:u w:color="000009"/>
        </w:rPr>
      </w:pPr>
      <w:r>
        <w:rPr>
          <w:color w:val="000009"/>
          <w:u w:color="000009"/>
        </w:rPr>
        <w:t>__________________________</w:t>
      </w:r>
      <w:r>
        <w:rPr>
          <w:color w:val="000009"/>
          <w:u w:color="000009"/>
        </w:rPr>
        <w:tab/>
      </w:r>
      <w:r>
        <w:rPr>
          <w:color w:val="000009"/>
          <w:u w:color="000009"/>
        </w:rPr>
        <w:tab/>
        <w:t xml:space="preserve">     </w:t>
      </w:r>
      <w:r>
        <w:rPr>
          <w:color w:val="000009"/>
          <w:u w:color="000009"/>
        </w:rPr>
        <w:tab/>
        <w:t>_______________________________</w:t>
      </w:r>
    </w:p>
    <w:p w:rsidR="00784E50" w:rsidRDefault="00000000">
      <w:pPr>
        <w:pStyle w:val="Default"/>
        <w:rPr>
          <w:color w:val="000009"/>
          <w:sz w:val="16"/>
          <w:szCs w:val="16"/>
          <w:u w:color="000009"/>
        </w:rPr>
      </w:pPr>
      <w:r>
        <w:rPr>
          <w:color w:val="000009"/>
          <w:sz w:val="16"/>
          <w:szCs w:val="16"/>
          <w:u w:color="000009"/>
        </w:rPr>
        <w:t>Printed name (Dean, Director/Head of Unit)</w:t>
      </w:r>
      <w:r>
        <w:rPr>
          <w:color w:val="000009"/>
          <w:sz w:val="16"/>
          <w:szCs w:val="16"/>
          <w:u w:color="000009"/>
        </w:rPr>
        <w:tab/>
      </w:r>
      <w:r>
        <w:rPr>
          <w:color w:val="000009"/>
          <w:sz w:val="16"/>
          <w:szCs w:val="16"/>
          <w:u w:color="000009"/>
        </w:rPr>
        <w:tab/>
        <w:t>Printed name of witness for the</w:t>
      </w:r>
    </w:p>
    <w:p w:rsidR="00784E50" w:rsidRDefault="00000000">
      <w:pPr>
        <w:pStyle w:val="Default"/>
        <w:rPr>
          <w:color w:val="000009"/>
          <w:sz w:val="16"/>
          <w:szCs w:val="16"/>
          <w:u w:color="000009"/>
        </w:rPr>
      </w:pPr>
      <w:r>
        <w:rPr>
          <w:color w:val="000009"/>
          <w:sz w:val="16"/>
          <w:szCs w:val="16"/>
          <w:u w:color="000009"/>
        </w:rPr>
        <w:tab/>
      </w:r>
      <w:r>
        <w:rPr>
          <w:color w:val="000009"/>
          <w:sz w:val="16"/>
          <w:szCs w:val="16"/>
          <w:u w:color="000009"/>
        </w:rPr>
        <w:tab/>
      </w:r>
      <w:r>
        <w:rPr>
          <w:color w:val="000009"/>
          <w:sz w:val="16"/>
          <w:szCs w:val="16"/>
          <w:u w:color="000009"/>
        </w:rPr>
        <w:tab/>
      </w:r>
      <w:r>
        <w:rPr>
          <w:color w:val="000009"/>
          <w:sz w:val="16"/>
          <w:szCs w:val="16"/>
          <w:u w:color="000009"/>
        </w:rPr>
        <w:tab/>
      </w:r>
      <w:r>
        <w:rPr>
          <w:color w:val="000009"/>
          <w:sz w:val="16"/>
          <w:szCs w:val="16"/>
          <w:u w:color="000009"/>
        </w:rPr>
        <w:tab/>
      </w:r>
      <w:r>
        <w:rPr>
          <w:color w:val="000009"/>
          <w:sz w:val="16"/>
          <w:szCs w:val="16"/>
          <w:u w:color="000009"/>
        </w:rPr>
        <w:tab/>
        <w:t xml:space="preserve">corporation as witness </w:t>
      </w:r>
    </w:p>
    <w:p w:rsidR="00784E50" w:rsidRDefault="00784E50">
      <w:pPr>
        <w:pStyle w:val="Default"/>
        <w:rPr>
          <w:color w:val="000009"/>
          <w:u w:color="000009"/>
        </w:rPr>
      </w:pPr>
    </w:p>
    <w:p w:rsidR="00784E50" w:rsidRDefault="00000000">
      <w:pPr>
        <w:pStyle w:val="Default"/>
        <w:rPr>
          <w:color w:val="000009"/>
          <w:u w:color="000009"/>
        </w:rPr>
      </w:pPr>
      <w:proofErr w:type="gramStart"/>
      <w:r>
        <w:rPr>
          <w:color w:val="000009"/>
          <w:u w:color="000009"/>
        </w:rPr>
        <w:t>Position:_</w:t>
      </w:r>
      <w:proofErr w:type="gramEnd"/>
      <w:r>
        <w:rPr>
          <w:color w:val="000009"/>
          <w:u w:color="000009"/>
        </w:rPr>
        <w:t xml:space="preserve">____________________     </w:t>
      </w:r>
      <w:r>
        <w:rPr>
          <w:color w:val="000009"/>
          <w:u w:color="000009"/>
        </w:rPr>
        <w:tab/>
        <w:t>Position:_____________________</w:t>
      </w:r>
    </w:p>
    <w:p w:rsidR="00784E50" w:rsidRDefault="00784E50">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862F25" w:rsidRDefault="00862F25">
      <w:pPr>
        <w:pStyle w:val="Default"/>
        <w:rPr>
          <w:color w:val="000009"/>
          <w:u w:color="000009"/>
        </w:rPr>
      </w:pPr>
    </w:p>
    <w:p w:rsidR="00784E50" w:rsidRDefault="00000000">
      <w:pPr>
        <w:pStyle w:val="Default"/>
        <w:rPr>
          <w:color w:val="000009"/>
          <w:u w:color="000009"/>
        </w:rPr>
      </w:pPr>
      <w:r>
        <w:rPr>
          <w:color w:val="000009"/>
          <w:u w:color="000009"/>
        </w:rPr>
        <w:t>Republic of the Philippines)</w:t>
      </w:r>
    </w:p>
    <w:p w:rsidR="00784E50" w:rsidRDefault="00000000">
      <w:pPr>
        <w:pStyle w:val="Default"/>
        <w:rPr>
          <w:color w:val="000009"/>
          <w:u w:color="000009"/>
        </w:rPr>
      </w:pPr>
      <w:r>
        <w:rPr>
          <w:color w:val="000009"/>
          <w:u w:color="000009"/>
        </w:rPr>
        <w:t>______________________</w:t>
      </w:r>
      <w:proofErr w:type="gramStart"/>
      <w:r>
        <w:rPr>
          <w:color w:val="000009"/>
          <w:u w:color="000009"/>
        </w:rPr>
        <w:t>_  )</w:t>
      </w:r>
      <w:proofErr w:type="gramEnd"/>
      <w:r>
        <w:rPr>
          <w:color w:val="000009"/>
          <w:u w:color="000009"/>
        </w:rPr>
        <w:t xml:space="preserve"> </w:t>
      </w:r>
      <w:proofErr w:type="spellStart"/>
      <w:r>
        <w:rPr>
          <w:color w:val="000009"/>
          <w:u w:color="000009"/>
        </w:rPr>
        <w:t>s.s.</w:t>
      </w:r>
      <w:proofErr w:type="spellEnd"/>
    </w:p>
    <w:p w:rsidR="00784E50" w:rsidRDefault="00784E50">
      <w:pPr>
        <w:pStyle w:val="Default"/>
        <w:rPr>
          <w:color w:val="000009"/>
          <w:u w:color="000009"/>
        </w:rPr>
      </w:pPr>
    </w:p>
    <w:p w:rsidR="00784E50" w:rsidRDefault="00000000">
      <w:pPr>
        <w:pStyle w:val="Default"/>
        <w:jc w:val="center"/>
        <w:rPr>
          <w:color w:val="000009"/>
          <w:u w:color="000009"/>
        </w:rPr>
      </w:pPr>
      <w:r>
        <w:rPr>
          <w:color w:val="000009"/>
          <w:u w:color="000009"/>
          <w:lang w:val="de-DE"/>
        </w:rPr>
        <w:t>ACKNOWLEDGEMENT</w:t>
      </w:r>
    </w:p>
    <w:p w:rsidR="00784E50" w:rsidRDefault="00784E50">
      <w:pPr>
        <w:pStyle w:val="Default"/>
        <w:jc w:val="center"/>
        <w:rPr>
          <w:color w:val="000009"/>
          <w:u w:color="000009"/>
        </w:rPr>
      </w:pPr>
    </w:p>
    <w:p w:rsidR="00784E50" w:rsidRDefault="00000000">
      <w:pPr>
        <w:pStyle w:val="Default"/>
        <w:rPr>
          <w:color w:val="000009"/>
          <w:u w:color="000009"/>
        </w:rPr>
      </w:pPr>
      <w:r>
        <w:rPr>
          <w:color w:val="000009"/>
          <w:u w:color="000009"/>
        </w:rPr>
        <w:tab/>
        <w:t>BEFORE ME, a Notary Public for and in the ________________________, on _____________________</w:t>
      </w:r>
      <w:proofErr w:type="gramStart"/>
      <w:r>
        <w:rPr>
          <w:color w:val="000009"/>
          <w:u w:color="000009"/>
        </w:rPr>
        <w:t>_  personally</w:t>
      </w:r>
      <w:proofErr w:type="gramEnd"/>
      <w:r>
        <w:rPr>
          <w:color w:val="000009"/>
          <w:u w:color="000009"/>
        </w:rPr>
        <w:t xml:space="preserve"> appeared:</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lang w:val="de-DE"/>
        </w:rPr>
        <w:t>Name</w:t>
      </w:r>
      <w:r>
        <w:rPr>
          <w:color w:val="000009"/>
          <w:u w:color="000009"/>
        </w:rPr>
        <w:t xml:space="preserve"> </w:t>
      </w:r>
      <w:r>
        <w:rPr>
          <w:color w:val="000009"/>
          <w:u w:color="000009"/>
        </w:rPr>
        <w:tab/>
      </w:r>
      <w:r>
        <w:rPr>
          <w:color w:val="000009"/>
          <w:u w:color="000009"/>
        </w:rPr>
        <w:tab/>
      </w:r>
      <w:r>
        <w:rPr>
          <w:color w:val="000009"/>
          <w:u w:color="000009"/>
        </w:rPr>
        <w:tab/>
      </w:r>
      <w:r>
        <w:rPr>
          <w:color w:val="000009"/>
          <w:u w:color="000009"/>
        </w:rPr>
        <w:tab/>
      </w:r>
      <w:r>
        <w:rPr>
          <w:color w:val="000009"/>
          <w:u w:color="000009"/>
        </w:rPr>
        <w:tab/>
        <w:t>ID No. Date/ Place Issued</w:t>
      </w:r>
    </w:p>
    <w:p w:rsidR="00784E50" w:rsidRDefault="00784E50">
      <w:pPr>
        <w:pStyle w:val="Default"/>
        <w:rPr>
          <w:color w:val="000009"/>
          <w:u w:color="000009"/>
        </w:rPr>
      </w:pPr>
    </w:p>
    <w:p w:rsidR="00784E50" w:rsidRDefault="00862F25">
      <w:pPr>
        <w:pStyle w:val="Default"/>
        <w:rPr>
          <w:color w:val="000009"/>
          <w:u w:color="000009"/>
        </w:rPr>
      </w:pPr>
      <w:r>
        <w:rPr>
          <w:color w:val="000009"/>
          <w:u w:color="000009"/>
        </w:rPr>
        <w:t>DR. MICHAEL L. TEE</w:t>
      </w:r>
      <w:r>
        <w:rPr>
          <w:color w:val="000009"/>
          <w:u w:color="000009"/>
        </w:rPr>
        <w:tab/>
      </w:r>
      <w:r>
        <w:rPr>
          <w:color w:val="000009"/>
          <w:u w:color="000009"/>
        </w:rPr>
        <w:tab/>
      </w:r>
      <w:r>
        <w:rPr>
          <w:color w:val="000009"/>
          <w:u w:color="000009"/>
        </w:rPr>
        <w:tab/>
        <w:t>PRC ID#0089527 valid until May 1, 2025</w:t>
      </w:r>
    </w:p>
    <w:p w:rsidR="00784E50" w:rsidRDefault="00000000">
      <w:pPr>
        <w:pStyle w:val="Default"/>
        <w:rPr>
          <w:color w:val="000009"/>
          <w:u w:color="000009"/>
        </w:rPr>
      </w:pPr>
      <w:r>
        <w:rPr>
          <w:color w:val="000009"/>
          <w:u w:color="000009"/>
        </w:rPr>
        <w:t>_______________________</w:t>
      </w:r>
      <w:r>
        <w:rPr>
          <w:color w:val="000009"/>
          <w:u w:color="000009"/>
        </w:rPr>
        <w:tab/>
      </w:r>
      <w:r>
        <w:rPr>
          <w:color w:val="000009"/>
          <w:u w:color="000009"/>
        </w:rPr>
        <w:tab/>
        <w:t>_______________________________</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known to me to be the same persons who executed the foregoing instrument and acknowledged to me that the same is their free and voluntary act and deed and that of the institutions they therein represent.</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 xml:space="preserve">This instrument refers to </w:t>
      </w:r>
      <w:proofErr w:type="spellStart"/>
      <w:r>
        <w:rPr>
          <w:color w:val="000009"/>
          <w:u w:color="000009"/>
        </w:rPr>
        <w:t>a</w:t>
      </w:r>
      <w:proofErr w:type="spellEnd"/>
      <w:r>
        <w:rPr>
          <w:color w:val="000009"/>
          <w:u w:color="000009"/>
        </w:rPr>
        <w:t xml:space="preserve"> Internship Agreement, consisting of </w:t>
      </w:r>
      <w:r w:rsidR="00862F25">
        <w:rPr>
          <w:color w:val="000009"/>
          <w:u w:color="000009"/>
        </w:rPr>
        <w:t>____</w:t>
      </w:r>
      <w:r>
        <w:rPr>
          <w:color w:val="000009"/>
          <w:u w:color="000009"/>
        </w:rPr>
        <w:t xml:space="preserve"> (</w:t>
      </w:r>
      <w:r w:rsidR="00862F25">
        <w:rPr>
          <w:color w:val="000009"/>
          <w:u w:color="000009"/>
        </w:rPr>
        <w:t>___</w:t>
      </w:r>
      <w:r>
        <w:rPr>
          <w:color w:val="000009"/>
          <w:u w:color="000009"/>
        </w:rPr>
        <w:t>) pages including this page on which this Acknowledgement is printed.</w:t>
      </w: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ab/>
        <w:t>WITNESS MY HAND AND SEAL on the date and place first above-written.</w:t>
      </w:r>
    </w:p>
    <w:p w:rsidR="00784E50" w:rsidRDefault="00784E50">
      <w:pPr>
        <w:pStyle w:val="Default"/>
        <w:rPr>
          <w:color w:val="000009"/>
          <w:u w:color="000009"/>
        </w:rPr>
      </w:pPr>
    </w:p>
    <w:p w:rsidR="00784E50" w:rsidRDefault="00784E50">
      <w:pPr>
        <w:pStyle w:val="Default"/>
        <w:rPr>
          <w:color w:val="000009"/>
          <w:u w:color="000009"/>
        </w:rPr>
      </w:pPr>
    </w:p>
    <w:p w:rsidR="00784E50" w:rsidRDefault="00784E50">
      <w:pPr>
        <w:pStyle w:val="Default"/>
        <w:rPr>
          <w:color w:val="000009"/>
          <w:u w:color="000009"/>
        </w:rPr>
      </w:pPr>
    </w:p>
    <w:p w:rsidR="00784E50" w:rsidRDefault="00000000">
      <w:pPr>
        <w:pStyle w:val="Default"/>
        <w:rPr>
          <w:color w:val="000009"/>
          <w:u w:color="000009"/>
        </w:rPr>
      </w:pPr>
      <w:r>
        <w:rPr>
          <w:color w:val="000009"/>
          <w:u w:color="000009"/>
        </w:rPr>
        <w:t>Doc. No. ____:</w:t>
      </w:r>
    </w:p>
    <w:p w:rsidR="00784E50" w:rsidRDefault="00000000">
      <w:pPr>
        <w:pStyle w:val="Default"/>
        <w:rPr>
          <w:color w:val="000009"/>
          <w:u w:color="000009"/>
        </w:rPr>
      </w:pPr>
      <w:proofErr w:type="spellStart"/>
      <w:r>
        <w:rPr>
          <w:color w:val="000009"/>
          <w:u w:color="000009"/>
          <w:lang w:val="pt-PT"/>
        </w:rPr>
        <w:t>Page</w:t>
      </w:r>
      <w:proofErr w:type="spellEnd"/>
      <w:r>
        <w:rPr>
          <w:color w:val="000009"/>
          <w:u w:color="000009"/>
          <w:lang w:val="pt-PT"/>
        </w:rPr>
        <w:t xml:space="preserve"> No. _</w:t>
      </w:r>
      <w:r>
        <w:rPr>
          <w:color w:val="000009"/>
          <w:u w:color="000009"/>
        </w:rPr>
        <w:t>___:</w:t>
      </w:r>
    </w:p>
    <w:p w:rsidR="00784E50" w:rsidRDefault="00000000">
      <w:pPr>
        <w:pStyle w:val="Default"/>
        <w:rPr>
          <w:color w:val="000009"/>
          <w:u w:color="000009"/>
        </w:rPr>
      </w:pPr>
      <w:proofErr w:type="spellStart"/>
      <w:r>
        <w:rPr>
          <w:color w:val="000009"/>
          <w:u w:color="000009"/>
          <w:lang w:val="nl-NL"/>
        </w:rPr>
        <w:t>Book</w:t>
      </w:r>
      <w:proofErr w:type="spellEnd"/>
      <w:r>
        <w:rPr>
          <w:color w:val="000009"/>
          <w:u w:color="000009"/>
          <w:lang w:val="nl-NL"/>
        </w:rPr>
        <w:t xml:space="preserve"> No.</w:t>
      </w:r>
      <w:r>
        <w:rPr>
          <w:color w:val="000009"/>
          <w:u w:color="000009"/>
        </w:rPr>
        <w:t xml:space="preserve"> ____:</w:t>
      </w:r>
    </w:p>
    <w:p w:rsidR="00784E50" w:rsidRDefault="00000000">
      <w:pPr>
        <w:pStyle w:val="Default"/>
      </w:pPr>
      <w:r>
        <w:rPr>
          <w:color w:val="000009"/>
          <w:u w:color="000009"/>
        </w:rPr>
        <w:t>Series of 20</w:t>
      </w:r>
      <w:r w:rsidR="00862F25">
        <w:rPr>
          <w:color w:val="000009"/>
          <w:u w:color="000009"/>
        </w:rPr>
        <w:t>23</w:t>
      </w:r>
      <w:r>
        <w:rPr>
          <w:color w:val="000009"/>
          <w:u w:color="000009"/>
        </w:rPr>
        <w:t>.</w:t>
      </w:r>
    </w:p>
    <w:sectPr w:rsidR="00784E50">
      <w:headerReference w:type="default" r:id="rId7"/>
      <w:footerReference w:type="default" r:id="rId8"/>
      <w:pgSz w:w="11900" w:h="16840"/>
      <w:pgMar w:top="1728" w:right="1440" w:bottom="1440" w:left="180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0C35" w:rsidRDefault="001F0C35">
      <w:r>
        <w:separator/>
      </w:r>
    </w:p>
  </w:endnote>
  <w:endnote w:type="continuationSeparator" w:id="0">
    <w:p w:rsidR="001F0C35" w:rsidRDefault="001F0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eeSerif">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84E50" w:rsidRDefault="00000000">
    <w:pPr>
      <w:pStyle w:val="HeaderFooter"/>
      <w:tabs>
        <w:tab w:val="clear" w:pos="9020"/>
        <w:tab w:val="center" w:pos="4330"/>
        <w:tab w:val="right" w:pos="8640"/>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Pr>
        <w:sz w:val="16"/>
        <w:szCs w:val="16"/>
      </w:rPr>
      <w:t>9</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Pr>
        <w:sz w:val="16"/>
        <w:szCs w:val="16"/>
      </w:rPr>
      <w:t>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0C35" w:rsidRDefault="001F0C35">
      <w:r>
        <w:separator/>
      </w:r>
    </w:p>
  </w:footnote>
  <w:footnote w:type="continuationSeparator" w:id="0">
    <w:p w:rsidR="001F0C35" w:rsidRDefault="001F0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84E50" w:rsidRDefault="00000000">
    <w:pPr>
      <w:pStyle w:val="HeaderFooter"/>
      <w:tabs>
        <w:tab w:val="clear" w:pos="9020"/>
        <w:tab w:val="center" w:pos="4330"/>
        <w:tab w:val="right" w:pos="8640"/>
      </w:tabs>
    </w:pPr>
    <w:r>
      <w:rPr>
        <w:color w:val="424242"/>
        <w:sz w:val="10"/>
        <w:szCs w:val="10"/>
      </w:rPr>
      <w:t>UPMLO FORM 502 - MOA with private institutions (</w:t>
    </w:r>
    <w:proofErr w:type="gramStart"/>
    <w:r>
      <w:rPr>
        <w:color w:val="424242"/>
        <w:sz w:val="10"/>
        <w:szCs w:val="10"/>
      </w:rPr>
      <w:t xml:space="preserve">generic)   </w:t>
    </w:r>
    <w:proofErr w:type="gramEnd"/>
    <w:r>
      <w:rPr>
        <w:color w:val="424242"/>
        <w:sz w:val="10"/>
        <w:szCs w:val="10"/>
      </w:rPr>
      <w:t xml:space="preserve">                                                                                                                                       </w:t>
    </w:r>
    <w:r>
      <w:rPr>
        <w:color w:val="424242"/>
        <w:sz w:val="10"/>
        <w:szCs w:val="10"/>
      </w:rPr>
      <w:tab/>
      <w:t xml:space="preserve">   v. 30 April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5F0C"/>
    <w:multiLevelType w:val="multilevel"/>
    <w:tmpl w:val="5814923E"/>
    <w:styleLink w:val="List9"/>
    <w:lvl w:ilvl="0">
      <w:start w:val="13"/>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1" w15:restartNumberingAfterBreak="0">
    <w:nsid w:val="01B10B75"/>
    <w:multiLevelType w:val="multilevel"/>
    <w:tmpl w:val="5762BE12"/>
    <w:lvl w:ilvl="0">
      <w:start w:val="1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2" w15:restartNumberingAfterBreak="0">
    <w:nsid w:val="03157DEF"/>
    <w:multiLevelType w:val="multilevel"/>
    <w:tmpl w:val="38A0C98E"/>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3" w15:restartNumberingAfterBreak="0">
    <w:nsid w:val="0BEB5F2C"/>
    <w:multiLevelType w:val="multilevel"/>
    <w:tmpl w:val="AAEEEB12"/>
    <w:styleLink w:val="List7"/>
    <w:lvl w:ilvl="0">
      <w:start w:val="8"/>
      <w:numFmt w:val="decimal"/>
      <w:lvlText w:val="%1."/>
      <w:lvlJc w:val="left"/>
      <w:rPr>
        <w:color w:val="000009"/>
        <w:position w:val="0"/>
        <w:u w:color="000009"/>
        <w:rtl w:val="0"/>
        <w:lang w:val="en-US"/>
      </w:rPr>
    </w:lvl>
    <w:lvl w:ilvl="1">
      <w:start w:val="1"/>
      <w:numFmt w:val="decimal"/>
      <w:lvlText w:val="%1.%2."/>
      <w:lvlJc w:val="left"/>
      <w:rPr>
        <w:color w:val="000009"/>
        <w:position w:val="0"/>
        <w:u w:color="000009"/>
        <w:rtl w:val="0"/>
        <w:lang w:val="en-US"/>
      </w:rPr>
    </w:lvl>
    <w:lvl w:ilvl="2">
      <w:start w:val="1"/>
      <w:numFmt w:val="decimal"/>
      <w:lvlText w:val="%3."/>
      <w:lvlJc w:val="left"/>
      <w:rPr>
        <w:color w:val="000009"/>
        <w:position w:val="0"/>
        <w:u w:color="000009"/>
        <w:rtl w:val="0"/>
        <w:lang w:val="en-US"/>
      </w:rPr>
    </w:lvl>
    <w:lvl w:ilvl="3">
      <w:start w:val="1"/>
      <w:numFmt w:val="decimal"/>
      <w:lvlText w:val="%4."/>
      <w:lvlJc w:val="left"/>
      <w:rPr>
        <w:color w:val="000009"/>
        <w:position w:val="0"/>
        <w:u w:color="000009"/>
        <w:rtl w:val="0"/>
        <w:lang w:val="en-US"/>
      </w:rPr>
    </w:lvl>
    <w:lvl w:ilvl="4">
      <w:start w:val="1"/>
      <w:numFmt w:val="decimal"/>
      <w:lvlText w:val="%5."/>
      <w:lvlJc w:val="left"/>
      <w:rPr>
        <w:color w:val="000009"/>
        <w:position w:val="0"/>
        <w:u w:color="000009"/>
        <w:rtl w:val="0"/>
        <w:lang w:val="en-US"/>
      </w:rPr>
    </w:lvl>
    <w:lvl w:ilvl="5">
      <w:start w:val="1"/>
      <w:numFmt w:val="decimal"/>
      <w:lvlText w:val="%6."/>
      <w:lvlJc w:val="left"/>
      <w:rPr>
        <w:color w:val="000009"/>
        <w:position w:val="0"/>
        <w:u w:color="000009"/>
        <w:rtl w:val="0"/>
        <w:lang w:val="en-US"/>
      </w:rPr>
    </w:lvl>
    <w:lvl w:ilvl="6">
      <w:start w:val="1"/>
      <w:numFmt w:val="decimal"/>
      <w:lvlText w:val="%7."/>
      <w:lvlJc w:val="left"/>
      <w:rPr>
        <w:color w:val="000009"/>
        <w:position w:val="0"/>
        <w:u w:color="000009"/>
        <w:rtl w:val="0"/>
        <w:lang w:val="en-US"/>
      </w:rPr>
    </w:lvl>
    <w:lvl w:ilvl="7">
      <w:start w:val="1"/>
      <w:numFmt w:val="decimal"/>
      <w:lvlText w:val="%8."/>
      <w:lvlJc w:val="left"/>
      <w:rPr>
        <w:color w:val="000009"/>
        <w:position w:val="0"/>
        <w:u w:color="000009"/>
        <w:rtl w:val="0"/>
        <w:lang w:val="en-US"/>
      </w:rPr>
    </w:lvl>
    <w:lvl w:ilvl="8">
      <w:start w:val="1"/>
      <w:numFmt w:val="decimal"/>
      <w:lvlText w:val="%9."/>
      <w:lvlJc w:val="left"/>
      <w:rPr>
        <w:color w:val="000009"/>
        <w:position w:val="0"/>
        <w:u w:color="000009"/>
        <w:rtl w:val="0"/>
        <w:lang w:val="en-US"/>
      </w:rPr>
    </w:lvl>
  </w:abstractNum>
  <w:abstractNum w:abstractNumId="4" w15:restartNumberingAfterBreak="0">
    <w:nsid w:val="0EF05260"/>
    <w:multiLevelType w:val="multilevel"/>
    <w:tmpl w:val="0BB0E2F2"/>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5" w15:restartNumberingAfterBreak="0">
    <w:nsid w:val="19910246"/>
    <w:multiLevelType w:val="multilevel"/>
    <w:tmpl w:val="E6B2FD7A"/>
    <w:styleLink w:val="List41"/>
    <w:lvl w:ilvl="0">
      <w:start w:val="1"/>
      <w:numFmt w:val="decimal"/>
      <w:lvlText w:val="%1."/>
      <w:lvlJc w:val="left"/>
      <w:rPr>
        <w:rFonts w:ascii="FreeSerif" w:eastAsia="FreeSerif" w:hAnsi="FreeSerif" w:cs="FreeSerif"/>
        <w:color w:val="000009"/>
        <w:position w:val="0"/>
        <w:u w:color="000009"/>
        <w:lang w:val="en-US"/>
      </w:rPr>
    </w:lvl>
    <w:lvl w:ilvl="1">
      <w:start w:val="2"/>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6" w15:restartNumberingAfterBreak="0">
    <w:nsid w:val="1BFE1492"/>
    <w:multiLevelType w:val="multilevel"/>
    <w:tmpl w:val="CD9A125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7" w15:restartNumberingAfterBreak="0">
    <w:nsid w:val="217A7B29"/>
    <w:multiLevelType w:val="multilevel"/>
    <w:tmpl w:val="7062CAC0"/>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8" w15:restartNumberingAfterBreak="0">
    <w:nsid w:val="2377341D"/>
    <w:multiLevelType w:val="multilevel"/>
    <w:tmpl w:val="E2824342"/>
    <w:styleLink w:val="List51"/>
    <w:lvl w:ilvl="0">
      <w:start w:val="14"/>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lowerLetter"/>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9" w15:restartNumberingAfterBreak="0">
    <w:nsid w:val="25EF68B1"/>
    <w:multiLevelType w:val="multilevel"/>
    <w:tmpl w:val="16A03D8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0" w15:restartNumberingAfterBreak="0">
    <w:nsid w:val="2637461E"/>
    <w:multiLevelType w:val="multilevel"/>
    <w:tmpl w:val="626095B0"/>
    <w:lvl w:ilvl="0">
      <w:start w:val="1"/>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11" w15:restartNumberingAfterBreak="0">
    <w:nsid w:val="276F074C"/>
    <w:multiLevelType w:val="multilevel"/>
    <w:tmpl w:val="35B4A8E8"/>
    <w:styleLink w:val="List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2" w15:restartNumberingAfterBreak="0">
    <w:nsid w:val="2EB9349F"/>
    <w:multiLevelType w:val="multilevel"/>
    <w:tmpl w:val="D07CAFE0"/>
    <w:lvl w:ilvl="0">
      <w:start w:val="5"/>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13" w15:restartNumberingAfterBreak="0">
    <w:nsid w:val="30F60DFC"/>
    <w:multiLevelType w:val="multilevel"/>
    <w:tmpl w:val="40B6DE7E"/>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4" w15:restartNumberingAfterBreak="0">
    <w:nsid w:val="363F4D0E"/>
    <w:multiLevelType w:val="multilevel"/>
    <w:tmpl w:val="A75A9BA0"/>
    <w:styleLink w:val="List6"/>
    <w:lvl w:ilvl="0">
      <w:start w:val="7"/>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15" w15:restartNumberingAfterBreak="0">
    <w:nsid w:val="376843CC"/>
    <w:multiLevelType w:val="multilevel"/>
    <w:tmpl w:val="3D30E268"/>
    <w:styleLink w:val="List8"/>
    <w:lvl w:ilvl="0">
      <w:start w:val="16"/>
      <w:numFmt w:val="decimal"/>
      <w:lvlText w:val="%1."/>
      <w:lvlJc w:val="left"/>
      <w:rPr>
        <w:color w:val="000009"/>
        <w:position w:val="0"/>
        <w:u w:color="000009"/>
      </w:rPr>
    </w:lvl>
    <w:lvl w:ilvl="1">
      <w:start w:val="1"/>
      <w:numFmt w:val="decimal"/>
      <w:lvlText w:val="%1.%2."/>
      <w:lvlJc w:val="left"/>
      <w:rPr>
        <w:color w:val="000009"/>
        <w:position w:val="0"/>
        <w:u w:color="000009"/>
      </w:rPr>
    </w:lvl>
    <w:lvl w:ilvl="2">
      <w:start w:val="1"/>
      <w:numFmt w:val="decimal"/>
      <w:lvlText w:val="%3."/>
      <w:lvlJc w:val="left"/>
      <w:rPr>
        <w:color w:val="000009"/>
        <w:position w:val="0"/>
        <w:u w:color="000009"/>
      </w:rPr>
    </w:lvl>
    <w:lvl w:ilvl="3">
      <w:start w:val="1"/>
      <w:numFmt w:val="decimal"/>
      <w:lvlText w:val="%4."/>
      <w:lvlJc w:val="left"/>
      <w:rPr>
        <w:color w:val="000009"/>
        <w:position w:val="0"/>
        <w:u w:color="000009"/>
      </w:rPr>
    </w:lvl>
    <w:lvl w:ilvl="4">
      <w:start w:val="1"/>
      <w:numFmt w:val="decimal"/>
      <w:lvlText w:val="%5."/>
      <w:lvlJc w:val="left"/>
      <w:rPr>
        <w:color w:val="000009"/>
        <w:position w:val="0"/>
        <w:u w:color="000009"/>
      </w:rPr>
    </w:lvl>
    <w:lvl w:ilvl="5">
      <w:start w:val="1"/>
      <w:numFmt w:val="decimal"/>
      <w:lvlText w:val="%6."/>
      <w:lvlJc w:val="left"/>
      <w:rPr>
        <w:color w:val="000009"/>
        <w:position w:val="0"/>
        <w:u w:color="000009"/>
      </w:rPr>
    </w:lvl>
    <w:lvl w:ilvl="6">
      <w:start w:val="1"/>
      <w:numFmt w:val="decimal"/>
      <w:lvlText w:val="%7."/>
      <w:lvlJc w:val="left"/>
      <w:rPr>
        <w:color w:val="000009"/>
        <w:position w:val="0"/>
        <w:u w:color="000009"/>
      </w:rPr>
    </w:lvl>
    <w:lvl w:ilvl="7">
      <w:start w:val="1"/>
      <w:numFmt w:val="decimal"/>
      <w:lvlText w:val="%8."/>
      <w:lvlJc w:val="left"/>
      <w:rPr>
        <w:color w:val="000009"/>
        <w:position w:val="0"/>
        <w:u w:color="000009"/>
      </w:rPr>
    </w:lvl>
    <w:lvl w:ilvl="8">
      <w:start w:val="1"/>
      <w:numFmt w:val="decimal"/>
      <w:lvlText w:val="%9."/>
      <w:lvlJc w:val="left"/>
      <w:rPr>
        <w:color w:val="000009"/>
        <w:position w:val="0"/>
        <w:u w:color="000009"/>
      </w:rPr>
    </w:lvl>
  </w:abstractNum>
  <w:abstractNum w:abstractNumId="16" w15:restartNumberingAfterBreak="0">
    <w:nsid w:val="3DAD5E1B"/>
    <w:multiLevelType w:val="multilevel"/>
    <w:tmpl w:val="D7EE8350"/>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7" w15:restartNumberingAfterBreak="0">
    <w:nsid w:val="405A75E4"/>
    <w:multiLevelType w:val="multilevel"/>
    <w:tmpl w:val="F5E60FA4"/>
    <w:styleLink w:val="List21"/>
    <w:lvl w:ilvl="0">
      <w:start w:val="2"/>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8" w15:restartNumberingAfterBreak="0">
    <w:nsid w:val="4DF444CB"/>
    <w:multiLevelType w:val="multilevel"/>
    <w:tmpl w:val="A3882C7A"/>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9" w15:restartNumberingAfterBreak="0">
    <w:nsid w:val="52ED1CA7"/>
    <w:multiLevelType w:val="multilevel"/>
    <w:tmpl w:val="D48A3B16"/>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0" w15:restartNumberingAfterBreak="0">
    <w:nsid w:val="55EE616E"/>
    <w:multiLevelType w:val="multilevel"/>
    <w:tmpl w:val="1A9C2D0C"/>
    <w:lvl w:ilvl="0">
      <w:start w:val="1"/>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21" w15:restartNumberingAfterBreak="0">
    <w:nsid w:val="5DC066A1"/>
    <w:multiLevelType w:val="multilevel"/>
    <w:tmpl w:val="0F48BF90"/>
    <w:styleLink w:val="List31"/>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22" w15:restartNumberingAfterBreak="0">
    <w:nsid w:val="663C6A0B"/>
    <w:multiLevelType w:val="multilevel"/>
    <w:tmpl w:val="DFEC01E8"/>
    <w:styleLink w:val="List1"/>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3" w15:restartNumberingAfterBreak="0">
    <w:nsid w:val="6CA13147"/>
    <w:multiLevelType w:val="multilevel"/>
    <w:tmpl w:val="81A869C0"/>
    <w:lvl w:ilvl="0">
      <w:start w:val="1"/>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24" w15:restartNumberingAfterBreak="0">
    <w:nsid w:val="728C3288"/>
    <w:multiLevelType w:val="multilevel"/>
    <w:tmpl w:val="7EB68AA8"/>
    <w:lvl w:ilvl="0">
      <w:start w:val="1"/>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FreeSerif" w:eastAsia="FreeSerif" w:hAnsi="FreeSerif" w:cs="FreeSerif"/>
        <w:color w:val="000009"/>
        <w:position w:val="0"/>
        <w:u w:color="000009"/>
      </w:rPr>
    </w:lvl>
    <w:lvl w:ilvl="2">
      <w:start w:val="1"/>
      <w:numFmt w:val="lowerLetter"/>
      <w:lvlText w:val="%3."/>
      <w:lvlJc w:val="left"/>
      <w:rPr>
        <w:rFonts w:ascii="FreeSerif" w:eastAsia="FreeSerif" w:hAnsi="FreeSerif" w:cs="FreeSerif"/>
        <w:color w:val="000009"/>
        <w:position w:val="0"/>
        <w:u w:color="000009"/>
      </w:rPr>
    </w:lvl>
    <w:lvl w:ilvl="3">
      <w:start w:val="1"/>
      <w:numFmt w:val="decimal"/>
      <w:lvlText w:val="%4."/>
      <w:lvlJc w:val="left"/>
      <w:rPr>
        <w:rFonts w:ascii="FreeSerif" w:eastAsia="FreeSerif" w:hAnsi="FreeSerif" w:cs="FreeSerif"/>
        <w:color w:val="000009"/>
        <w:position w:val="0"/>
        <w:u w:color="000009"/>
      </w:rPr>
    </w:lvl>
    <w:lvl w:ilvl="4">
      <w:start w:val="1"/>
      <w:numFmt w:val="decimal"/>
      <w:lvlText w:val="%5."/>
      <w:lvlJc w:val="left"/>
      <w:rPr>
        <w:rFonts w:ascii="FreeSerif" w:eastAsia="FreeSerif" w:hAnsi="FreeSerif" w:cs="FreeSerif"/>
        <w:color w:val="000009"/>
        <w:position w:val="0"/>
        <w:u w:color="000009"/>
      </w:rPr>
    </w:lvl>
    <w:lvl w:ilvl="5">
      <w:start w:val="1"/>
      <w:numFmt w:val="decimal"/>
      <w:lvlText w:val="%6."/>
      <w:lvlJc w:val="left"/>
      <w:rPr>
        <w:rFonts w:ascii="FreeSerif" w:eastAsia="FreeSerif" w:hAnsi="FreeSerif" w:cs="FreeSerif"/>
        <w:color w:val="000009"/>
        <w:position w:val="0"/>
        <w:u w:color="000009"/>
      </w:rPr>
    </w:lvl>
    <w:lvl w:ilvl="6">
      <w:start w:val="1"/>
      <w:numFmt w:val="decimal"/>
      <w:lvlText w:val="%7."/>
      <w:lvlJc w:val="left"/>
      <w:rPr>
        <w:rFonts w:ascii="FreeSerif" w:eastAsia="FreeSerif" w:hAnsi="FreeSerif" w:cs="FreeSerif"/>
        <w:color w:val="000009"/>
        <w:position w:val="0"/>
        <w:u w:color="000009"/>
      </w:rPr>
    </w:lvl>
    <w:lvl w:ilvl="7">
      <w:start w:val="1"/>
      <w:numFmt w:val="decimal"/>
      <w:lvlText w:val="%8."/>
      <w:lvlJc w:val="left"/>
      <w:rPr>
        <w:rFonts w:ascii="FreeSerif" w:eastAsia="FreeSerif" w:hAnsi="FreeSerif" w:cs="FreeSerif"/>
        <w:color w:val="000009"/>
        <w:position w:val="0"/>
        <w:u w:color="000009"/>
      </w:rPr>
    </w:lvl>
    <w:lvl w:ilvl="8">
      <w:start w:val="1"/>
      <w:numFmt w:val="decimal"/>
      <w:lvlText w:val="%9."/>
      <w:lvlJc w:val="left"/>
      <w:rPr>
        <w:rFonts w:ascii="FreeSerif" w:eastAsia="FreeSerif" w:hAnsi="FreeSerif" w:cs="FreeSerif"/>
        <w:color w:val="000009"/>
        <w:position w:val="0"/>
        <w:u w:color="000009"/>
      </w:rPr>
    </w:lvl>
  </w:abstractNum>
  <w:abstractNum w:abstractNumId="25" w15:restartNumberingAfterBreak="0">
    <w:nsid w:val="7E277A6C"/>
    <w:multiLevelType w:val="multilevel"/>
    <w:tmpl w:val="C3B80332"/>
    <w:lvl w:ilvl="0">
      <w:start w:val="10"/>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num w:numId="1" w16cid:durableId="1906255028">
    <w:abstractNumId w:val="19"/>
  </w:num>
  <w:num w:numId="2" w16cid:durableId="2122795163">
    <w:abstractNumId w:val="23"/>
  </w:num>
  <w:num w:numId="3" w16cid:durableId="1569922214">
    <w:abstractNumId w:val="11"/>
  </w:num>
  <w:num w:numId="4" w16cid:durableId="1765883688">
    <w:abstractNumId w:val="6"/>
  </w:num>
  <w:num w:numId="5" w16cid:durableId="571934163">
    <w:abstractNumId w:val="22"/>
  </w:num>
  <w:num w:numId="6" w16cid:durableId="1866601997">
    <w:abstractNumId w:val="9"/>
  </w:num>
  <w:num w:numId="7" w16cid:durableId="1165316272">
    <w:abstractNumId w:val="17"/>
  </w:num>
  <w:num w:numId="8" w16cid:durableId="2075008761">
    <w:abstractNumId w:val="13"/>
  </w:num>
  <w:num w:numId="9" w16cid:durableId="585460214">
    <w:abstractNumId w:val="7"/>
  </w:num>
  <w:num w:numId="10" w16cid:durableId="1599214474">
    <w:abstractNumId w:val="16"/>
  </w:num>
  <w:num w:numId="11" w16cid:durableId="109856666">
    <w:abstractNumId w:val="5"/>
  </w:num>
  <w:num w:numId="12" w16cid:durableId="1132137907">
    <w:abstractNumId w:val="24"/>
  </w:num>
  <w:num w:numId="13" w16cid:durableId="1502889713">
    <w:abstractNumId w:val="12"/>
  </w:num>
  <w:num w:numId="14" w16cid:durableId="1978097780">
    <w:abstractNumId w:val="10"/>
  </w:num>
  <w:num w:numId="15" w16cid:durableId="133329051">
    <w:abstractNumId w:val="14"/>
  </w:num>
  <w:num w:numId="16" w16cid:durableId="732120284">
    <w:abstractNumId w:val="18"/>
  </w:num>
  <w:num w:numId="17" w16cid:durableId="1083917445">
    <w:abstractNumId w:val="2"/>
  </w:num>
  <w:num w:numId="18" w16cid:durableId="950472362">
    <w:abstractNumId w:val="3"/>
  </w:num>
  <w:num w:numId="19" w16cid:durableId="568342989">
    <w:abstractNumId w:val="4"/>
  </w:num>
  <w:num w:numId="20" w16cid:durableId="1851799818">
    <w:abstractNumId w:val="25"/>
  </w:num>
  <w:num w:numId="21" w16cid:durableId="1042289938">
    <w:abstractNumId w:val="1"/>
  </w:num>
  <w:num w:numId="22" w16cid:durableId="421872860">
    <w:abstractNumId w:val="21"/>
  </w:num>
  <w:num w:numId="23" w16cid:durableId="1861356893">
    <w:abstractNumId w:val="20"/>
  </w:num>
  <w:num w:numId="24" w16cid:durableId="1983461103">
    <w:abstractNumId w:val="0"/>
  </w:num>
  <w:num w:numId="25" w16cid:durableId="98990247">
    <w:abstractNumId w:val="8"/>
  </w:num>
  <w:num w:numId="26" w16cid:durableId="14918727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E50"/>
    <w:rsid w:val="001F0C35"/>
    <w:rsid w:val="00247659"/>
    <w:rsid w:val="0069338E"/>
    <w:rsid w:val="00784E50"/>
    <w:rsid w:val="00862F2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06E40D5D"/>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u w:color="000000"/>
      <w:lang w:val="en-US"/>
    </w:rPr>
  </w:style>
  <w:style w:type="paragraph" w:customStyle="1" w:styleId="Default">
    <w:name w:val="Default"/>
    <w:rPr>
      <w:rFonts w:ascii="Helvetica" w:hAnsi="Arial Unicode MS" w:cs="Arial Unicode MS"/>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List21">
    <w:name w:val="List 21"/>
    <w:basedOn w:val="ImportedStyle1"/>
    <w:pPr>
      <w:numPr>
        <w:numId w:val="7"/>
      </w:numPr>
    </w:pPr>
  </w:style>
  <w:style w:type="numbering" w:customStyle="1" w:styleId="List31">
    <w:name w:val="List 31"/>
    <w:basedOn w:val="ImportedStyle1"/>
    <w:pPr>
      <w:numPr>
        <w:numId w:val="22"/>
      </w:numPr>
    </w:pPr>
  </w:style>
  <w:style w:type="numbering" w:customStyle="1" w:styleId="List41">
    <w:name w:val="List 41"/>
    <w:basedOn w:val="ImportedStyle1"/>
    <w:pPr>
      <w:numPr>
        <w:numId w:val="11"/>
      </w:numPr>
    </w:pPr>
  </w:style>
  <w:style w:type="numbering" w:customStyle="1" w:styleId="List51">
    <w:name w:val="List 51"/>
    <w:basedOn w:val="ImportedStyle1"/>
    <w:pPr>
      <w:numPr>
        <w:numId w:val="25"/>
      </w:numPr>
    </w:pPr>
  </w:style>
  <w:style w:type="numbering" w:customStyle="1" w:styleId="List6">
    <w:name w:val="List 6"/>
    <w:basedOn w:val="ImportedStyle1"/>
    <w:pPr>
      <w:numPr>
        <w:numId w:val="15"/>
      </w:numPr>
    </w:pPr>
  </w:style>
  <w:style w:type="numbering" w:customStyle="1" w:styleId="List7">
    <w:name w:val="List 7"/>
    <w:basedOn w:val="ImportedStyle1"/>
    <w:pPr>
      <w:numPr>
        <w:numId w:val="18"/>
      </w:numPr>
    </w:pPr>
  </w:style>
  <w:style w:type="numbering" w:customStyle="1" w:styleId="List8">
    <w:name w:val="List 8"/>
    <w:basedOn w:val="ImportedStyle1"/>
    <w:pPr>
      <w:numPr>
        <w:numId w:val="26"/>
      </w:numPr>
    </w:pPr>
  </w:style>
  <w:style w:type="numbering" w:customStyle="1" w:styleId="List9">
    <w:name w:val="List 9"/>
    <w:basedOn w:val="ImportedStyle1"/>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2893</Words>
  <Characters>16493</Characters>
  <Application>Microsoft Office Word</Application>
  <DocSecurity>0</DocSecurity>
  <Lines>137</Lines>
  <Paragraphs>38</Paragraphs>
  <ScaleCrop>false</ScaleCrop>
  <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2023-11-15T03:41:00Z</dcterms:created>
  <dcterms:modified xsi:type="dcterms:W3CDTF">2023-11-15T03:41:00Z</dcterms:modified>
</cp:coreProperties>
</file>