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051"/>
        <w:gridCol w:w="1663"/>
        <w:gridCol w:w="2370"/>
        <w:gridCol w:w="2406"/>
        <w:gridCol w:w="1850"/>
      </w:tblGrid>
      <w:tr w:rsidR="0084391D">
        <w:trPr>
          <w:trHeight w:val="340"/>
          <w:tblHeader/>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tcPr>
          <w:p w:rsidR="0084391D" w:rsidRDefault="009F6652">
            <w:pPr>
              <w:pStyle w:val="TableStyle1"/>
              <w:jc w:val="center"/>
              <w:rPr>
                <w:rFonts w:hint="eastAsia"/>
              </w:rPr>
            </w:pPr>
            <w:bookmarkStart w:id="0" w:name="_GoBack"/>
            <w:bookmarkEnd w:id="0"/>
            <w:r>
              <w:rPr>
                <w:sz w:val="24"/>
                <w:szCs w:val="24"/>
              </w:rPr>
              <w:t>TERMS OF REFERENCE</w:t>
            </w:r>
          </w:p>
        </w:tc>
      </w:tr>
      <w:tr w:rsidR="0084391D">
        <w:tblPrEx>
          <w:shd w:val="clear" w:color="auto" w:fill="auto"/>
        </w:tblPrEx>
        <w:trPr>
          <w:trHeight w:val="931"/>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b/>
                <w:bCs/>
                <w:sz w:val="24"/>
                <w:szCs w:val="24"/>
              </w:rPr>
              <w:t>Project/Research Title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r>
      <w:tr w:rsidR="0084391D">
        <w:tblPrEx>
          <w:shd w:val="clear" w:color="auto" w:fill="auto"/>
        </w:tblPrEx>
        <w:trPr>
          <w:trHeight w:val="647"/>
        </w:trPr>
        <w:tc>
          <w:tcPr>
            <w:tcW w:w="1051" w:type="dxa"/>
            <w:vMerge w:val="restart"/>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4"/>
                <w:szCs w:val="24"/>
              </w:rPr>
              <w:t>Party 1</w:t>
            </w:r>
          </w:p>
        </w:tc>
        <w:tc>
          <w:tcPr>
            <w:tcW w:w="166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0"/>
                <w:szCs w:val="20"/>
              </w:rPr>
              <w:t>Name of unit/college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877"/>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0"/>
                <w:szCs w:val="20"/>
              </w:rPr>
              <w:t>Address of unit/college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860"/>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0"/>
                <w:szCs w:val="20"/>
              </w:rPr>
              <w:t>Name of authorized representative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487"/>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0"/>
                <w:szCs w:val="20"/>
              </w:rPr>
              <w:t>Position/title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580"/>
        </w:trPr>
        <w:tc>
          <w:tcPr>
            <w:tcW w:w="1051" w:type="dxa"/>
            <w:vMerge w:val="restart"/>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4"/>
                <w:szCs w:val="24"/>
              </w:rPr>
              <w:t>Party 2</w:t>
            </w:r>
          </w:p>
        </w:tc>
        <w:tc>
          <w:tcPr>
            <w:tcW w:w="166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0"/>
                <w:szCs w:val="20"/>
              </w:rPr>
              <w:t>Name of unit/college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916"/>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0"/>
                <w:szCs w:val="20"/>
              </w:rPr>
              <w:t>Address of unit/college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860"/>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rPr>
                <w:rFonts w:hint="eastAsia"/>
              </w:rPr>
            </w:pPr>
            <w:r>
              <w:rPr>
                <w:sz w:val="20"/>
                <w:szCs w:val="20"/>
              </w:rPr>
              <w:t>Name of authorized representative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340"/>
        </w:trPr>
        <w:tc>
          <w:tcPr>
            <w:tcW w:w="1051" w:type="dxa"/>
            <w:vMerge/>
            <w:tcBorders>
              <w:top w:val="single" w:sz="8" w:space="0" w:color="000000"/>
              <w:left w:val="single" w:sz="8" w:space="0" w:color="000000"/>
              <w:bottom w:val="single" w:sz="8" w:space="0" w:color="000000"/>
              <w:right w:val="single" w:sz="8" w:space="0" w:color="000000"/>
            </w:tcBorders>
            <w:shd w:val="clear" w:color="auto" w:fill="F5F5F5"/>
          </w:tcPr>
          <w:p w:rsidR="0084391D" w:rsidRDefault="0084391D"/>
        </w:tc>
        <w:tc>
          <w:tcPr>
            <w:tcW w:w="166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0"/>
                <w:szCs w:val="20"/>
              </w:rPr>
              <w:t>Position/title</w:t>
            </w:r>
          </w:p>
        </w:tc>
        <w:tc>
          <w:tcPr>
            <w:tcW w:w="6625"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rPr>
                <w:b/>
                <w:bCs/>
                <w:sz w:val="24"/>
                <w:szCs w:val="24"/>
              </w:rPr>
              <w:t>Background of the project/research</w:t>
            </w:r>
          </w:p>
        </w:tc>
      </w:tr>
      <w:tr w:rsidR="0084391D">
        <w:tblPrEx>
          <w:shd w:val="clear" w:color="auto" w:fill="auto"/>
        </w:tblPrEx>
        <w:trPr>
          <w:trHeight w:val="3616"/>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b/>
                <w:bCs/>
                <w:sz w:val="24"/>
                <w:szCs w:val="24"/>
              </w:rPr>
              <w:t>Objectives of the project/research</w:t>
            </w:r>
          </w:p>
        </w:tc>
      </w:tr>
      <w:tr w:rsidR="0084391D">
        <w:tblPrEx>
          <w:shd w:val="clear" w:color="auto" w:fill="auto"/>
        </w:tblPrEx>
        <w:trPr>
          <w:trHeight w:val="4444"/>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b/>
                <w:bCs/>
                <w:sz w:val="24"/>
                <w:szCs w:val="24"/>
              </w:rPr>
              <w:t>Obligations of Party 1</w:t>
            </w:r>
          </w:p>
        </w:tc>
      </w:tr>
      <w:tr w:rsidR="0084391D">
        <w:tblPrEx>
          <w:shd w:val="clear" w:color="auto" w:fill="auto"/>
        </w:tblPrEx>
        <w:trPr>
          <w:trHeight w:val="340"/>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Activity/Deliverables</w:t>
            </w:r>
          </w:p>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jc w:val="center"/>
              <w:rPr>
                <w:rFonts w:hint="eastAsia"/>
              </w:rPr>
            </w:pPr>
            <w:r>
              <w:t>Time line</w:t>
            </w:r>
          </w:p>
        </w:tc>
      </w:tr>
      <w:tr w:rsidR="0084391D">
        <w:tblPrEx>
          <w:shd w:val="clear" w:color="auto" w:fill="auto"/>
        </w:tblPrEx>
        <w:trPr>
          <w:trHeight w:val="718"/>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828"/>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894"/>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713"/>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911"/>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1058"/>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b/>
                <w:bCs/>
                <w:sz w:val="24"/>
                <w:szCs w:val="24"/>
              </w:rPr>
              <w:t>Obligations of Party 2</w:t>
            </w:r>
          </w:p>
        </w:tc>
      </w:tr>
      <w:tr w:rsidR="0084391D">
        <w:tblPrEx>
          <w:shd w:val="clear" w:color="auto" w:fill="auto"/>
        </w:tblPrEx>
        <w:trPr>
          <w:trHeight w:val="340"/>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Activity/Deliverables</w:t>
            </w:r>
          </w:p>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jc w:val="center"/>
              <w:rPr>
                <w:rFonts w:hint="eastAsia"/>
              </w:rPr>
            </w:pPr>
            <w:r>
              <w:t>Time line</w:t>
            </w:r>
          </w:p>
        </w:tc>
      </w:tr>
      <w:tr w:rsidR="0084391D">
        <w:tblPrEx>
          <w:shd w:val="clear" w:color="auto" w:fill="auto"/>
        </w:tblPrEx>
        <w:trPr>
          <w:trHeight w:val="775"/>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775"/>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775"/>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775"/>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775"/>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561"/>
        </w:trPr>
        <w:tc>
          <w:tcPr>
            <w:tcW w:w="7490"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caps/>
                <w:sz w:val="24"/>
                <w:szCs w:val="24"/>
              </w:rPr>
              <w:t>CONFIDENTIALITY</w:t>
            </w:r>
          </w:p>
        </w:tc>
      </w:tr>
      <w:tr w:rsidR="0084391D">
        <w:tblPrEx>
          <w:shd w:val="clear" w:color="auto" w:fill="auto"/>
        </w:tblPrEx>
        <w:trPr>
          <w:trHeight w:val="2291"/>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0"/>
                <w:szCs w:val="20"/>
              </w:rPr>
              <w:lastRenderedPageBreak/>
              <w:t>The parties including their officials, personnel and agents who are involved in the implementation of this project/research shall hold in trust and confidence, and not disclose to third parties or use for any purposes other than the perfor</w:t>
            </w:r>
            <w:r>
              <w:rPr>
                <w:sz w:val="20"/>
                <w:szCs w:val="20"/>
              </w:rPr>
              <w:t>mance of this project/research any confidential information or personal data in whatever form that are received, disclosed to each other or have come into the knowledge of the parties in the course of the implementation of this project/research. The condit</w:t>
            </w:r>
            <w:r>
              <w:rPr>
                <w:sz w:val="20"/>
                <w:szCs w:val="20"/>
              </w:rPr>
              <w:t>ions and stipulations under this Article on Confidentiality shall survive even after termination of this Project/research.</w:t>
            </w:r>
          </w:p>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INTELLECTUAL PROPERTY RIGHTS</w:t>
            </w:r>
          </w:p>
        </w:tc>
      </w:tr>
      <w:tr w:rsidR="0084391D">
        <w:tblPrEx>
          <w:shd w:val="clear" w:color="auto" w:fill="auto"/>
        </w:tblPrEx>
        <w:trPr>
          <w:trHeight w:val="226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4"/>
                <w:szCs w:val="24"/>
              </w:rPr>
              <w:t xml:space="preserve">All intellectual properties owned by the parties prior to this project/research shall belong to the </w:t>
            </w:r>
            <w:r>
              <w:rPr>
                <w:sz w:val="24"/>
                <w:szCs w:val="24"/>
              </w:rPr>
              <w:t>owner and shall not, by reason of the collaboration, make the other party an owner thereof. Intellectual properties as a result of the joint efforts of the parties shall be jointly owned. Sharing of economic benefits shall be in accordance with the followi</w:t>
            </w:r>
            <w:r>
              <w:rPr>
                <w:sz w:val="24"/>
                <w:szCs w:val="24"/>
              </w:rPr>
              <w:t>ng proportion:</w:t>
            </w:r>
          </w:p>
          <w:p w:rsidR="0084391D" w:rsidRDefault="009F6652">
            <w:pPr>
              <w:pStyle w:val="TableStyle2"/>
              <w:rPr>
                <w:rFonts w:hint="eastAsia"/>
              </w:rPr>
            </w:pPr>
            <w:r>
              <w:rPr>
                <w:sz w:val="24"/>
                <w:szCs w:val="24"/>
              </w:rPr>
              <w:t xml:space="preserve">Party 1: ______ </w:t>
            </w:r>
            <w:proofErr w:type="gramStart"/>
            <w:r>
              <w:rPr>
                <w:sz w:val="24"/>
                <w:szCs w:val="24"/>
              </w:rPr>
              <w:t xml:space="preserve">%;   </w:t>
            </w:r>
            <w:proofErr w:type="gramEnd"/>
            <w:r>
              <w:rPr>
                <w:sz w:val="24"/>
                <w:szCs w:val="24"/>
              </w:rPr>
              <w:t xml:space="preserve">        Party 2:_______%</w:t>
            </w:r>
          </w:p>
          <w:p w:rsidR="0084391D" w:rsidRDefault="0084391D">
            <w:pPr>
              <w:pStyle w:val="TableStyle2"/>
              <w:rPr>
                <w:rFonts w:hint="eastAsia"/>
              </w:rPr>
            </w:pPr>
          </w:p>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DISPUTE RESOLUTION</w:t>
            </w:r>
          </w:p>
        </w:tc>
      </w:tr>
      <w:tr w:rsidR="0084391D">
        <w:tblPrEx>
          <w:shd w:val="clear" w:color="auto" w:fill="auto"/>
        </w:tblPrEx>
        <w:trPr>
          <w:trHeight w:val="162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4"/>
                <w:szCs w:val="24"/>
              </w:rPr>
              <w:t xml:space="preserve">Disagreements and breach of any provisions of this TOR shall be resolved amicably, failing which, the shall be elevated before the Office of the Chancellor (if between </w:t>
            </w:r>
            <w:r>
              <w:rPr>
                <w:sz w:val="24"/>
                <w:szCs w:val="24"/>
              </w:rPr>
              <w:t xml:space="preserve">units/colleges of UP Manila) or Office of the President (if between UP units) whose decision shall be final and </w:t>
            </w:r>
            <w:proofErr w:type="spellStart"/>
            <w:r>
              <w:rPr>
                <w:sz w:val="24"/>
                <w:szCs w:val="24"/>
              </w:rPr>
              <w:t>unappealable</w:t>
            </w:r>
            <w:proofErr w:type="spellEnd"/>
            <w:r>
              <w:rPr>
                <w:sz w:val="24"/>
                <w:szCs w:val="24"/>
              </w:rPr>
              <w:t xml:space="preserve"> without prejudice to the filing of administrative complaints as may be warranted by the circumstances.</w:t>
            </w:r>
          </w:p>
        </w:tc>
      </w:tr>
      <w:tr w:rsidR="0084391D">
        <w:tblPrEx>
          <w:shd w:val="clear" w:color="auto" w:fill="auto"/>
        </w:tblPrEx>
        <w:trPr>
          <w:trHeight w:val="34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GOVERNING LAWS &amp; POLICIES</w:t>
            </w:r>
          </w:p>
        </w:tc>
      </w:tr>
      <w:tr w:rsidR="0084391D">
        <w:tblPrEx>
          <w:shd w:val="clear" w:color="auto" w:fill="auto"/>
        </w:tblPrEx>
        <w:trPr>
          <w:trHeight w:val="660"/>
        </w:trPr>
        <w:tc>
          <w:tcPr>
            <w:tcW w:w="9340"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9F6652">
            <w:pPr>
              <w:pStyle w:val="TableStyle2"/>
              <w:rPr>
                <w:rFonts w:hint="eastAsia"/>
              </w:rPr>
            </w:pPr>
            <w:r>
              <w:rPr>
                <w:sz w:val="24"/>
                <w:szCs w:val="24"/>
              </w:rPr>
              <w:t>This TOR shall be governed by the laws, rules, regulations, issuances and policies of the Republic of the Philippines and the University of the Philippines.</w:t>
            </w:r>
          </w:p>
        </w:tc>
      </w:tr>
      <w:tr w:rsidR="0084391D">
        <w:tblPrEx>
          <w:shd w:val="clear" w:color="auto" w:fill="auto"/>
        </w:tblPrEx>
        <w:trPr>
          <w:trHeight w:val="340"/>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b/>
                <w:bCs/>
                <w:sz w:val="24"/>
                <w:szCs w:val="24"/>
              </w:rPr>
              <w:t>Date of effectivity</w:t>
            </w:r>
          </w:p>
        </w:tc>
        <w:tc>
          <w:tcPr>
            <w:tcW w:w="2370"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rPr>
                <w:b/>
                <w:bCs/>
              </w:rPr>
              <w:t>Date of termination</w:t>
            </w:r>
          </w:p>
        </w:tc>
        <w:tc>
          <w:tcPr>
            <w:tcW w:w="4255" w:type="dxa"/>
            <w:gridSpan w:val="2"/>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rPr>
                <w:b/>
                <w:bCs/>
              </w:rPr>
              <w:t>Duration</w:t>
            </w:r>
          </w:p>
        </w:tc>
      </w:tr>
      <w:tr w:rsidR="0084391D">
        <w:tblPrEx>
          <w:shd w:val="clear" w:color="auto" w:fill="auto"/>
        </w:tblPrEx>
        <w:trPr>
          <w:trHeight w:val="340"/>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84391D" w:rsidRDefault="0084391D"/>
        </w:tc>
        <w:tc>
          <w:tcPr>
            <w:tcW w:w="237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c>
          <w:tcPr>
            <w:tcW w:w="4255"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660"/>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vAlign w:val="center"/>
          </w:tcPr>
          <w:p w:rsidR="0084391D" w:rsidRDefault="009F6652">
            <w:pPr>
              <w:pStyle w:val="TableStyle2"/>
              <w:jc w:val="center"/>
              <w:rPr>
                <w:rFonts w:hint="eastAsia"/>
              </w:rPr>
            </w:pPr>
            <w:r>
              <w:rPr>
                <w:sz w:val="24"/>
                <w:szCs w:val="24"/>
              </w:rPr>
              <w:t>Name of authorized representative</w:t>
            </w:r>
          </w:p>
        </w:tc>
        <w:tc>
          <w:tcPr>
            <w:tcW w:w="2370"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t>Designation</w:t>
            </w:r>
          </w:p>
        </w:tc>
        <w:tc>
          <w:tcPr>
            <w:tcW w:w="2405"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t>Signature</w:t>
            </w:r>
          </w:p>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jc w:val="center"/>
              <w:rPr>
                <w:rFonts w:hint="eastAsia"/>
              </w:rPr>
            </w:pPr>
            <w:r>
              <w:t xml:space="preserve">Date </w:t>
            </w:r>
          </w:p>
        </w:tc>
      </w:tr>
      <w:tr w:rsidR="0084391D">
        <w:tblPrEx>
          <w:shd w:val="clear" w:color="auto" w:fill="auto"/>
        </w:tblPrEx>
        <w:trPr>
          <w:trHeight w:val="687"/>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rPr>
                <w:rFonts w:hint="eastAsia"/>
              </w:rPr>
            </w:pPr>
            <w:r>
              <w:rPr>
                <w:sz w:val="18"/>
                <w:szCs w:val="18"/>
              </w:rPr>
              <w:t>Party 1</w:t>
            </w:r>
          </w:p>
        </w:tc>
        <w:tc>
          <w:tcPr>
            <w:tcW w:w="237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84391D"/>
        </w:tc>
      </w:tr>
      <w:tr w:rsidR="0084391D">
        <w:tblPrEx>
          <w:shd w:val="clear" w:color="auto" w:fill="auto"/>
        </w:tblPrEx>
        <w:trPr>
          <w:trHeight w:val="759"/>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rPr>
                <w:rFonts w:hint="eastAsia"/>
              </w:rPr>
            </w:pPr>
            <w:r>
              <w:rPr>
                <w:sz w:val="18"/>
                <w:szCs w:val="18"/>
              </w:rPr>
              <w:lastRenderedPageBreak/>
              <w:t>Party 2</w:t>
            </w:r>
          </w:p>
        </w:tc>
        <w:tc>
          <w:tcPr>
            <w:tcW w:w="2370"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c>
          <w:tcPr>
            <w:tcW w:w="2405"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84391D"/>
        </w:tc>
      </w:tr>
      <w:tr w:rsidR="0084391D">
        <w:tblPrEx>
          <w:shd w:val="clear" w:color="auto" w:fill="auto"/>
        </w:tblPrEx>
        <w:trPr>
          <w:trHeight w:val="900"/>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rPr>
                <w:rFonts w:hint="eastAsia"/>
              </w:rPr>
            </w:pPr>
            <w:r>
              <w:rPr>
                <w:sz w:val="18"/>
                <w:szCs w:val="18"/>
              </w:rPr>
              <w:t>Recommended by:</w:t>
            </w:r>
            <w:r>
              <w:tab/>
            </w:r>
          </w:p>
        </w:tc>
        <w:tc>
          <w:tcPr>
            <w:tcW w:w="237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rPr>
                <w:rFonts w:hint="eastAsia"/>
              </w:rPr>
            </w:pPr>
            <w:r>
              <w:t>Designation</w:t>
            </w:r>
          </w:p>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rPr>
                <w:rFonts w:hint="eastAsia"/>
              </w:rPr>
            </w:pPr>
            <w:r>
              <w:t>Signature</w:t>
            </w:r>
          </w:p>
        </w:tc>
        <w:tc>
          <w:tcPr>
            <w:tcW w:w="18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84391D" w:rsidRDefault="009F6652">
            <w:pPr>
              <w:pStyle w:val="TableStyle2"/>
              <w:rPr>
                <w:rFonts w:hint="eastAsia"/>
              </w:rPr>
            </w:pPr>
            <w:r>
              <w:t>Date</w:t>
            </w:r>
          </w:p>
        </w:tc>
      </w:tr>
      <w:tr w:rsidR="0084391D">
        <w:tblPrEx>
          <w:shd w:val="clear" w:color="auto" w:fill="auto"/>
        </w:tblPrEx>
        <w:trPr>
          <w:trHeight w:val="880"/>
        </w:trPr>
        <w:tc>
          <w:tcPr>
            <w:tcW w:w="2714" w:type="dxa"/>
            <w:gridSpan w:val="2"/>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rPr>
                <w:rFonts w:hint="eastAsia"/>
              </w:rPr>
            </w:pPr>
            <w:r>
              <w:rPr>
                <w:sz w:val="18"/>
                <w:szCs w:val="18"/>
              </w:rPr>
              <w:t>Approved by:</w:t>
            </w:r>
          </w:p>
        </w:tc>
        <w:tc>
          <w:tcPr>
            <w:tcW w:w="2370"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rPr>
                <w:rFonts w:hint="eastAsia"/>
              </w:rPr>
            </w:pPr>
            <w:r>
              <w:t>Designation</w:t>
            </w:r>
          </w:p>
        </w:tc>
        <w:tc>
          <w:tcPr>
            <w:tcW w:w="2405"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rPr>
                <w:rFonts w:hint="eastAsia"/>
              </w:rPr>
            </w:pPr>
            <w:r>
              <w:t>Signature</w:t>
            </w:r>
          </w:p>
        </w:tc>
        <w:tc>
          <w:tcPr>
            <w:tcW w:w="1849" w:type="dxa"/>
            <w:tcBorders>
              <w:top w:val="single" w:sz="8" w:space="0" w:color="000000"/>
              <w:left w:val="single" w:sz="8" w:space="0" w:color="000000"/>
              <w:bottom w:val="single" w:sz="8" w:space="0" w:color="000000"/>
              <w:right w:val="single" w:sz="8" w:space="0" w:color="000000"/>
            </w:tcBorders>
            <w:shd w:val="clear" w:color="auto" w:fill="F5F5F5"/>
            <w:tcMar>
              <w:top w:w="80" w:type="dxa"/>
              <w:left w:w="80" w:type="dxa"/>
              <w:bottom w:w="80" w:type="dxa"/>
              <w:right w:w="80" w:type="dxa"/>
            </w:tcMar>
          </w:tcPr>
          <w:p w:rsidR="0084391D" w:rsidRDefault="009F6652">
            <w:pPr>
              <w:pStyle w:val="TableStyle2"/>
              <w:rPr>
                <w:rFonts w:hint="eastAsia"/>
              </w:rPr>
            </w:pPr>
            <w:r>
              <w:t>Date</w:t>
            </w:r>
          </w:p>
        </w:tc>
      </w:tr>
    </w:tbl>
    <w:p w:rsidR="0084391D" w:rsidRDefault="0084391D">
      <w:pPr>
        <w:pStyle w:val="Body"/>
        <w:rPr>
          <w:rFonts w:hint="eastAsia"/>
        </w:rPr>
      </w:pPr>
    </w:p>
    <w:sectPr w:rsidR="0084391D">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652" w:rsidRDefault="009F6652">
      <w:r>
        <w:separator/>
      </w:r>
    </w:p>
  </w:endnote>
  <w:endnote w:type="continuationSeparator" w:id="0">
    <w:p w:rsidR="009F6652" w:rsidRDefault="009F6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1D" w:rsidRDefault="0084391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652" w:rsidRDefault="009F6652">
      <w:r>
        <w:separator/>
      </w:r>
    </w:p>
  </w:footnote>
  <w:footnote w:type="continuationSeparator" w:id="0">
    <w:p w:rsidR="009F6652" w:rsidRDefault="009F66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1D" w:rsidRDefault="0084391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91D"/>
    <w:rsid w:val="0084391D"/>
    <w:rsid w:val="009F6652"/>
    <w:rsid w:val="00E61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A687DA-8837-429C-B54F-CC2C7C04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Avenir Next Regular" w:hAnsi="Avenir Next Regular" w:cs="Arial Unicode MS"/>
      <w:color w:val="000000"/>
      <w:sz w:val="24"/>
      <w:szCs w:val="24"/>
      <w14:textOutline w14:w="0" w14:cap="flat" w14:cmpd="sng" w14:algn="ctr">
        <w14:noFill/>
        <w14:prstDash w14:val="solid"/>
        <w14:bevel/>
      </w14:textOutline>
    </w:rPr>
  </w:style>
  <w:style w:type="paragraph" w:customStyle="1" w:styleId="TableStyle1">
    <w:name w:val="Table Style 1"/>
    <w:rPr>
      <w:rFonts w:ascii="Avenir Next Regular" w:hAnsi="Avenir Next Regular" w:cs="Arial Unicode MS"/>
      <w:b/>
      <w:bCs/>
      <w:color w:val="000000"/>
      <w:sz w:val="22"/>
      <w:szCs w:val="22"/>
      <w14:textOutline w14:w="0" w14:cap="flat" w14:cmpd="sng" w14:algn="ctr">
        <w14:noFill/>
        <w14:prstDash w14:val="solid"/>
        <w14:bevel/>
      </w14:textOutline>
    </w:rPr>
  </w:style>
  <w:style w:type="paragraph" w:customStyle="1" w:styleId="TableStyle2">
    <w:name w:val="Table Style 2"/>
    <w:rPr>
      <w:rFonts w:ascii="Avenir Next Regular" w:hAnsi="Avenir Next Regular"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Avenir Next Regular"/>
        <a:ea typeface="Avenir Next Regular"/>
        <a:cs typeface="Avenir Next Regular"/>
      </a:majorFont>
      <a:minorFont>
        <a:latin typeface="Avenir Next Regular"/>
        <a:ea typeface="Avenir Next Regular"/>
        <a:cs typeface="Avenir Next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400" b="0" i="0" u="none" strike="noStrike" cap="none" spc="0" normalizeH="0" baseline="0">
            <a:ln>
              <a:noFill/>
            </a:ln>
            <a:solidFill>
              <a:srgbClr val="FFFFFF"/>
            </a:solidFill>
            <a:effectLst/>
            <a:uFillTx/>
            <a:latin typeface="+mn-lt"/>
            <a:ea typeface="+mn-ea"/>
            <a:cs typeface="+mn-cs"/>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LEGAL-PC</dc:creator>
  <cp:lastModifiedBy>Windows User</cp:lastModifiedBy>
  <cp:revision>2</cp:revision>
  <dcterms:created xsi:type="dcterms:W3CDTF">2021-07-07T02:34:00Z</dcterms:created>
  <dcterms:modified xsi:type="dcterms:W3CDTF">2021-07-07T02:34:00Z</dcterms:modified>
</cp:coreProperties>
</file>